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DE" w:rsidRPr="005748B8" w:rsidRDefault="005748B8" w:rsidP="0038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B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3759" w:rsidRPr="005748B8" w:rsidRDefault="00383759" w:rsidP="00642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8B8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642B3D" w:rsidRPr="005748B8">
        <w:rPr>
          <w:rFonts w:ascii="Times New Roman" w:hAnsi="Times New Roman" w:cs="Times New Roman"/>
          <w:sz w:val="28"/>
          <w:szCs w:val="28"/>
        </w:rPr>
        <w:t>учебно-методической, научно-иссле</w:t>
      </w:r>
      <w:r w:rsidR="005748B8">
        <w:rPr>
          <w:rFonts w:ascii="Times New Roman" w:hAnsi="Times New Roman" w:cs="Times New Roman"/>
          <w:sz w:val="28"/>
          <w:szCs w:val="28"/>
        </w:rPr>
        <w:t>довательской и организационно-</w:t>
      </w:r>
      <w:r w:rsidR="00642B3D" w:rsidRPr="005748B8">
        <w:rPr>
          <w:rFonts w:ascii="Times New Roman" w:hAnsi="Times New Roman" w:cs="Times New Roman"/>
          <w:sz w:val="28"/>
          <w:szCs w:val="28"/>
        </w:rPr>
        <w:t xml:space="preserve">методической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954"/>
        <w:gridCol w:w="5811"/>
        <w:gridCol w:w="6237"/>
      </w:tblGrid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2410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</w:p>
        </w:tc>
        <w:tc>
          <w:tcPr>
            <w:tcW w:w="5954" w:type="dxa"/>
            <w:vAlign w:val="center"/>
          </w:tcPr>
          <w:p w:rsidR="00642B3D" w:rsidRPr="005748B8" w:rsidRDefault="004E5041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Учебно-методическая работа</w:t>
            </w:r>
          </w:p>
        </w:tc>
        <w:tc>
          <w:tcPr>
            <w:tcW w:w="5811" w:type="dxa"/>
            <w:vAlign w:val="center"/>
          </w:tcPr>
          <w:p w:rsidR="00642B3D" w:rsidRPr="005748B8" w:rsidRDefault="005748B8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Научно-</w:t>
            </w:r>
            <w:r w:rsidR="004E5041" w:rsidRPr="005748B8">
              <w:rPr>
                <w:rFonts w:ascii="Times New Roman" w:hAnsi="Times New Roman" w:cs="Times New Roman"/>
                <w:sz w:val="14"/>
                <w:szCs w:val="14"/>
              </w:rPr>
              <w:t>исследовательская и научно-методическая работа</w:t>
            </w:r>
          </w:p>
        </w:tc>
        <w:tc>
          <w:tcPr>
            <w:tcW w:w="6237" w:type="dxa"/>
            <w:vAlign w:val="center"/>
          </w:tcPr>
          <w:p w:rsidR="00642B3D" w:rsidRPr="005748B8" w:rsidRDefault="005748B8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Организационно-</w:t>
            </w:r>
            <w:r w:rsidR="004E5041" w:rsidRPr="005748B8">
              <w:rPr>
                <w:rFonts w:ascii="Times New Roman" w:hAnsi="Times New Roman" w:cs="Times New Roman"/>
                <w:sz w:val="14"/>
                <w:szCs w:val="14"/>
              </w:rPr>
              <w:t>методическая работа</w:t>
            </w: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B3D" w:rsidRPr="005748B8" w:rsidTr="005748B8">
        <w:tc>
          <w:tcPr>
            <w:tcW w:w="675" w:type="dxa"/>
            <w:vAlign w:val="center"/>
          </w:tcPr>
          <w:p w:rsidR="00642B3D" w:rsidRPr="005748B8" w:rsidRDefault="00642B3D" w:rsidP="005748B8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48B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10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4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642B3D" w:rsidRPr="005748B8" w:rsidRDefault="00642B3D" w:rsidP="005748B8">
            <w:pPr>
              <w:spacing w:line="48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83759" w:rsidRPr="00642B3D" w:rsidRDefault="00383759" w:rsidP="0038375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83759" w:rsidRPr="00642B3D" w:rsidSect="005728E4">
      <w:pgSz w:w="23814" w:h="16840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759"/>
    <w:rsid w:val="00141483"/>
    <w:rsid w:val="00383759"/>
    <w:rsid w:val="004A34D4"/>
    <w:rsid w:val="004E5041"/>
    <w:rsid w:val="005728E4"/>
    <w:rsid w:val="005748B8"/>
    <w:rsid w:val="00642B3D"/>
    <w:rsid w:val="00650DC1"/>
    <w:rsid w:val="0068119B"/>
    <w:rsid w:val="006E0E87"/>
    <w:rsid w:val="007F3160"/>
    <w:rsid w:val="00816C49"/>
    <w:rsid w:val="00841024"/>
    <w:rsid w:val="009C742C"/>
    <w:rsid w:val="009D32E9"/>
    <w:rsid w:val="00CF06F6"/>
    <w:rsid w:val="00D4118C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16B9-7188-4F24-8705-30D76953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СГГА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User-1</cp:lastModifiedBy>
  <cp:revision>2</cp:revision>
  <dcterms:created xsi:type="dcterms:W3CDTF">2015-05-19T10:14:00Z</dcterms:created>
  <dcterms:modified xsi:type="dcterms:W3CDTF">2015-05-19T10:14:00Z</dcterms:modified>
</cp:coreProperties>
</file>