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ПОЛОЖЕНИЕ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региональном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творческом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конкурсе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среди молодё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жи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«Страна без коррупции»</w:t>
      </w:r>
    </w:p>
    <w:p>
      <w:pPr>
        <w:tabs>
          <w:tab w:val="left" w:pos="142"/>
        </w:tabs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1. Общие положения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Настоящее Положение определяет порядок организации и проведения </w:t>
      </w:r>
      <w:r>
        <w:rPr>
          <w:rFonts w:ascii="Times New Roman" w:hAnsi="Times New Roman" w:cs="Times New Roman"/>
          <w:sz w:val="26"/>
          <w:szCs w:val="26"/>
        </w:rPr>
        <w:t xml:space="preserve">творческого </w:t>
      </w:r>
      <w:r>
        <w:rPr>
          <w:rFonts w:ascii="Times New Roman" w:hAnsi="Times New Roman" w:cs="Times New Roman"/>
          <w:sz w:val="26"/>
          <w:szCs w:val="26"/>
        </w:rPr>
        <w:t xml:space="preserve">конкурса </w:t>
      </w:r>
      <w:r>
        <w:rPr>
          <w:rFonts w:ascii="Times New Roman" w:hAnsi="Times New Roman" w:cs="Times New Roman"/>
          <w:sz w:val="26"/>
          <w:szCs w:val="26"/>
        </w:rPr>
        <w:t xml:space="preserve">среди молодёжи «Страна без коррупции» </w:t>
      </w:r>
      <w:r>
        <w:rPr>
          <w:rFonts w:ascii="Times New Roman" w:hAnsi="Times New Roman" w:cs="Times New Roman"/>
          <w:sz w:val="26"/>
          <w:szCs w:val="26"/>
        </w:rPr>
        <w:t xml:space="preserve">(далее – Конкурс), порядок участия в Конкурсе и определения его победителей.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>
        <w:rPr>
          <w:rFonts w:ascii="Times New Roman" w:hAnsi="Times New Roman" w:cs="Times New Roman"/>
          <w:sz w:val="26"/>
          <w:szCs w:val="26"/>
        </w:rPr>
        <w:t xml:space="preserve">К</w:t>
      </w:r>
      <w:r>
        <w:rPr>
          <w:rFonts w:ascii="Times New Roman" w:hAnsi="Times New Roman" w:cs="Times New Roman"/>
          <w:sz w:val="26"/>
          <w:szCs w:val="26"/>
        </w:rPr>
        <w:t xml:space="preserve">онкурс</w:t>
      </w:r>
      <w:r>
        <w:rPr>
          <w:rFonts w:ascii="Times New Roman" w:hAnsi="Times New Roman" w:cs="Times New Roman"/>
          <w:sz w:val="26"/>
          <w:szCs w:val="26"/>
        </w:rPr>
        <w:t xml:space="preserve"> проводится </w:t>
      </w:r>
      <w:r>
        <w:rPr>
          <w:rFonts w:ascii="Times New Roman" w:hAnsi="Times New Roman" w:cs="Times New Roman"/>
          <w:sz w:val="26"/>
          <w:szCs w:val="26"/>
        </w:rPr>
        <w:t xml:space="preserve">в соответствии с Планом совместных мероприятий Общественной палаты Новосибирской области, органов государственной власти Новосибирской области, государственных органов Новосибирской области по повышению роли гражданского общества в противодейст</w:t>
      </w:r>
      <w:r>
        <w:rPr>
          <w:rFonts w:ascii="Times New Roman" w:hAnsi="Times New Roman" w:cs="Times New Roman"/>
          <w:sz w:val="26"/>
          <w:szCs w:val="26"/>
        </w:rPr>
        <w:t xml:space="preserve">вии коррупции на 2024</w:t>
      </w:r>
      <w:r>
        <w:rPr>
          <w:rFonts w:ascii="Times New Roman" w:hAnsi="Times New Roman" w:cs="Times New Roman"/>
          <w:sz w:val="26"/>
          <w:szCs w:val="26"/>
        </w:rPr>
        <w:t xml:space="preserve">-202</w:t>
      </w:r>
      <w:r>
        <w:rPr>
          <w:rFonts w:ascii="Times New Roman" w:hAnsi="Times New Roman" w:cs="Times New Roman"/>
          <w:sz w:val="26"/>
          <w:szCs w:val="26"/>
        </w:rPr>
        <w:t xml:space="preserve">6</w:t>
      </w:r>
      <w:r>
        <w:rPr>
          <w:rFonts w:ascii="Times New Roman" w:hAnsi="Times New Roman" w:cs="Times New Roman"/>
          <w:sz w:val="26"/>
          <w:szCs w:val="26"/>
        </w:rPr>
        <w:t xml:space="preserve"> годы</w:t>
      </w:r>
      <w:r>
        <w:rPr>
          <w:rFonts w:ascii="Times New Roman" w:hAnsi="Times New Roman" w:cs="Times New Roman"/>
          <w:sz w:val="26"/>
          <w:szCs w:val="26"/>
        </w:rPr>
        <w:t xml:space="preserve">, утвержденным распоряжением губернатора Новосибирской области </w:t>
      </w:r>
      <w:r>
        <w:rPr>
          <w:rFonts w:ascii="Times New Roman" w:hAnsi="Times New Roman" w:cs="Times New Roman"/>
          <w:sz w:val="26"/>
          <w:szCs w:val="26"/>
        </w:rPr>
        <w:t xml:space="preserve">от </w:t>
      </w:r>
      <w:r>
        <w:rPr>
          <w:rFonts w:ascii="Times New Roman" w:hAnsi="Times New Roman" w:cs="Times New Roman"/>
          <w:sz w:val="26"/>
          <w:szCs w:val="26"/>
        </w:rPr>
        <w:t xml:space="preserve">22.02.2024 </w:t>
      </w:r>
      <w:r>
        <w:rPr>
          <w:rFonts w:ascii="Times New Roman" w:hAnsi="Times New Roman" w:cs="Times New Roman"/>
          <w:sz w:val="26"/>
          <w:szCs w:val="26"/>
        </w:rPr>
        <w:t xml:space="preserve">№ 35-р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Цель </w:t>
      </w:r>
      <w:r>
        <w:rPr>
          <w:rFonts w:ascii="Times New Roman" w:hAnsi="Times New Roman" w:cs="Times New Roman"/>
          <w:sz w:val="26"/>
          <w:szCs w:val="26"/>
        </w:rPr>
        <w:t xml:space="preserve">К</w:t>
      </w:r>
      <w:r>
        <w:rPr>
          <w:rFonts w:ascii="Times New Roman" w:hAnsi="Times New Roman" w:cs="Times New Roman"/>
          <w:sz w:val="26"/>
          <w:szCs w:val="26"/>
        </w:rPr>
        <w:t xml:space="preserve">онкурса 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  <w:r>
        <w:rPr>
          <w:rFonts w:ascii="Times New Roman" w:hAnsi="Times New Roman" w:cs="Times New Roman"/>
          <w:sz w:val="26"/>
          <w:szCs w:val="26"/>
        </w:rPr>
        <w:t xml:space="preserve">повышение правовой культуры молодёжи и формирование у молодёжи сознания, ориентированного на неприятие коррупции как социального явления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</w:t>
      </w:r>
      <w:r>
        <w:rPr>
          <w:rFonts w:ascii="Times New Roman" w:hAnsi="Times New Roman" w:cs="Times New Roman"/>
          <w:sz w:val="26"/>
          <w:szCs w:val="26"/>
        </w:rPr>
        <w:t xml:space="preserve">. Задачи конкурса:</w:t>
      </w:r>
    </w:p>
    <w:p>
      <w:pPr>
        <w:pStyle w:val="a4"/>
        <w:tabs>
          <w:tab w:val="left" w:pos="142"/>
        </w:tabs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</w:t>
      </w:r>
      <w:r>
        <w:rPr>
          <w:rFonts w:ascii="Times New Roman" w:hAnsi="Times New Roman" w:cs="Times New Roman"/>
          <w:sz w:val="26"/>
          <w:szCs w:val="26"/>
        </w:rPr>
        <w:t xml:space="preserve">содействие расширению знаний молодёжи и стимулирование её общественной деятельности, направленной на реализацию государственной антикоррупционной политики Российской Федерации;</w:t>
      </w:r>
    </w:p>
    <w:p>
      <w:pPr>
        <w:pStyle w:val="a4"/>
        <w:tabs>
          <w:tab w:val="left" w:pos="142"/>
        </w:tabs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</w:t>
      </w:r>
      <w:r>
        <w:rPr>
          <w:rFonts w:ascii="Times New Roman" w:hAnsi="Times New Roman" w:cs="Times New Roman"/>
          <w:sz w:val="26"/>
          <w:szCs w:val="26"/>
        </w:rPr>
        <w:t xml:space="preserve">привлечение общественного внимания к проблемам, связанным с коррупцией</w:t>
      </w:r>
      <w:r>
        <w:rPr>
          <w:rFonts w:ascii="Times New Roman" w:hAnsi="Times New Roman" w:cs="Times New Roman"/>
          <w:sz w:val="26"/>
          <w:szCs w:val="26"/>
        </w:rPr>
        <w:t xml:space="preserve">, для предупреждения коррупционных проявлений</w:t>
      </w:r>
      <w:r>
        <w:rPr>
          <w:rFonts w:ascii="Times New Roman" w:hAnsi="Times New Roman" w:cs="Times New Roman"/>
          <w:sz w:val="26"/>
          <w:szCs w:val="26"/>
        </w:rPr>
        <w:t xml:space="preserve">;</w:t>
      </w:r>
    </w:p>
    <w:p>
      <w:pPr>
        <w:pStyle w:val="a4"/>
        <w:tabs>
          <w:tab w:val="left" w:pos="142"/>
        </w:tabs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</w:t>
      </w:r>
      <w:r>
        <w:rPr>
          <w:rFonts w:ascii="Times New Roman" w:hAnsi="Times New Roman" w:cs="Times New Roman"/>
          <w:sz w:val="26"/>
          <w:szCs w:val="26"/>
        </w:rPr>
        <w:t xml:space="preserve">развитие и реализация творческих способностей молодёжи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</w:p>
    <w:p>
      <w:pPr>
        <w:pStyle w:val="a4"/>
        <w:tabs>
          <w:tab w:val="left" w:pos="142"/>
        </w:tabs>
        <w:spacing w:after="0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1.5</w:t>
      </w:r>
      <w:r>
        <w:rPr>
          <w:rFonts w:ascii="Times New Roman" w:hAnsi="Times New Roman" w:cs="Times New Roman"/>
          <w:sz w:val="26"/>
          <w:szCs w:val="26"/>
        </w:rPr>
        <w:t xml:space="preserve">. Участие в Конкурсе бесплатное.</w:t>
      </w:r>
    </w:p>
    <w:p>
      <w:pPr>
        <w:tabs>
          <w:tab w:val="left" w:pos="142"/>
        </w:tabs>
        <w:spacing w:before="120" w:after="0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2.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Организаторы, партнёры и участники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Конкурса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1</w:t>
      </w:r>
      <w:r>
        <w:rPr>
          <w:rFonts w:ascii="Times New Roman" w:hAnsi="Times New Roman" w:cs="Times New Roman"/>
          <w:sz w:val="26"/>
          <w:szCs w:val="26"/>
        </w:rPr>
        <w:t xml:space="preserve">. Организаторами Конкурса являются Общественная палата Новосибирской области (далее 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  <w:r>
        <w:rPr>
          <w:rFonts w:ascii="Times New Roman" w:hAnsi="Times New Roman" w:cs="Times New Roman"/>
          <w:sz w:val="26"/>
          <w:szCs w:val="26"/>
        </w:rPr>
        <w:t xml:space="preserve">Общественная палата)</w:t>
      </w:r>
      <w:r>
        <w:rPr>
          <w:rFonts w:ascii="Times New Roman" w:hAnsi="Times New Roman" w:cs="Times New Roman"/>
          <w:sz w:val="26"/>
          <w:szCs w:val="26"/>
        </w:rPr>
        <w:t xml:space="preserve"> и</w:t>
      </w:r>
      <w:r>
        <w:rPr>
          <w:rFonts w:ascii="Times New Roman" w:hAnsi="Times New Roman" w:cs="Times New Roman"/>
          <w:sz w:val="26"/>
          <w:szCs w:val="26"/>
        </w:rPr>
        <w:t xml:space="preserve"> Государственное автономное учреждение культуры Новосибирской области «Новосибирская государственная областная научная библиотека» (далее – НГОНБ).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. Организаторами формируется Организационный комитет (далее – Оргкомитет), который обеспечивает проведение Конкурса, осуществляет его информационную поддержку.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3</w:t>
      </w:r>
      <w:r>
        <w:rPr>
          <w:rFonts w:ascii="Times New Roman" w:hAnsi="Times New Roman" w:cs="Times New Roman"/>
          <w:sz w:val="26"/>
          <w:szCs w:val="26"/>
        </w:rPr>
        <w:t xml:space="preserve">. Партнеры конкурса – Публичные центры правовой информации муниципальных библиотек Новосибирской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(далее – ПЦПИ)</w:t>
      </w:r>
      <w:r>
        <w:rPr>
          <w:rFonts w:ascii="Times New Roman" w:hAnsi="Times New Roman" w:cs="Times New Roman"/>
          <w:sz w:val="26"/>
          <w:szCs w:val="26"/>
        </w:rPr>
        <w:t xml:space="preserve">, Главное управление МВД России по Новосибирской области, </w:t>
      </w:r>
      <w:r>
        <w:rPr>
          <w:rFonts w:ascii="Times New Roman" w:hAnsi="Times New Roman" w:cs="Times New Roman"/>
          <w:bCs/>
          <w:sz w:val="26"/>
          <w:szCs w:val="26"/>
        </w:rPr>
        <w:t xml:space="preserve">Ресурсный центр Всероссийского проекта «Навигаторы детства» Новосибирской области,</w:t>
      </w:r>
      <w:r>
        <w:rPr>
          <w:rFonts w:ascii="Times New Roman" w:hAnsi="Times New Roman" w:cs="Times New Roman"/>
          <w:sz w:val="26"/>
          <w:szCs w:val="26"/>
        </w:rPr>
        <w:t xml:space="preserve"> Региональное отделение Новосибирской области «Движение первых»</w:t>
      </w:r>
      <w:r>
        <w:rPr>
          <w:rFonts w:ascii="Times New Roman" w:hAnsi="Times New Roman" w:cs="Times New Roman"/>
          <w:bCs/>
          <w:sz w:val="26"/>
          <w:szCs w:val="26"/>
        </w:rPr>
        <w:t xml:space="preserve">.</w:t>
      </w:r>
    </w:p>
    <w:p>
      <w:pPr>
        <w:tabs>
          <w:tab w:val="left" w:pos="142"/>
        </w:tabs>
        <w:spacing w:before="12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Участниками</w:t>
      </w:r>
      <w:r>
        <w:rPr>
          <w:rFonts w:ascii="Times New Roman" w:hAnsi="Times New Roman" w:cs="Times New Roman"/>
          <w:sz w:val="26"/>
          <w:szCs w:val="26"/>
        </w:rPr>
        <w:t xml:space="preserve"> Конкурса являются:</w:t>
      </w:r>
    </w:p>
    <w:p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</w:t>
      </w:r>
      <w:r>
        <w:rPr>
          <w:rFonts w:ascii="Times New Roman" w:hAnsi="Times New Roman" w:cs="Times New Roman"/>
          <w:sz w:val="26"/>
          <w:szCs w:val="26"/>
        </w:rPr>
        <w:t xml:space="preserve">учащиеся</w:t>
      </w:r>
      <w:r>
        <w:rPr>
          <w:rFonts w:ascii="Times New Roman" w:hAnsi="Times New Roman" w:cs="Times New Roman"/>
          <w:sz w:val="26"/>
          <w:szCs w:val="26"/>
        </w:rPr>
        <w:t xml:space="preserve"> 9-11-х классов,</w:t>
      </w:r>
      <w:r>
        <w:rPr>
          <w:rFonts w:ascii="Times New Roman" w:hAnsi="Times New Roman" w:cs="Times New Roman"/>
          <w:sz w:val="26"/>
          <w:szCs w:val="26"/>
        </w:rPr>
        <w:t xml:space="preserve"> получающие </w:t>
      </w:r>
      <w:r>
        <w:rPr>
          <w:rFonts w:ascii="Times New Roman" w:hAnsi="Times New Roman" w:cs="Times New Roman"/>
          <w:sz w:val="26"/>
          <w:szCs w:val="26"/>
        </w:rPr>
        <w:t xml:space="preserve">среднее общее образование (в школах, гимназиях, лицеях и др.);</w:t>
      </w:r>
    </w:p>
    <w:p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</w:t>
      </w:r>
      <w:r>
        <w:rPr>
          <w:rFonts w:ascii="Times New Roman" w:hAnsi="Times New Roman" w:cs="Times New Roman"/>
          <w:sz w:val="26"/>
          <w:szCs w:val="26"/>
        </w:rPr>
        <w:t xml:space="preserve">учащиеся и студенты, получающие среднее профессиональное образов</w:t>
      </w:r>
      <w:r>
        <w:rPr>
          <w:rFonts w:ascii="Times New Roman" w:hAnsi="Times New Roman" w:cs="Times New Roman"/>
          <w:sz w:val="26"/>
          <w:szCs w:val="26"/>
        </w:rPr>
        <w:t xml:space="preserve">ание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(в </w:t>
      </w:r>
      <w:r>
        <w:rPr>
          <w:rFonts w:ascii="Times New Roman" w:hAnsi="Times New Roman" w:cs="Times New Roman"/>
          <w:sz w:val="26"/>
          <w:szCs w:val="26"/>
        </w:rPr>
        <w:t xml:space="preserve">техникумах, кол</w:t>
      </w:r>
      <w:r>
        <w:rPr>
          <w:rFonts w:ascii="Times New Roman" w:hAnsi="Times New Roman" w:cs="Times New Roman"/>
          <w:sz w:val="26"/>
          <w:szCs w:val="26"/>
        </w:rPr>
        <w:t xml:space="preserve">леджах</w:t>
      </w:r>
      <w:r>
        <w:rPr>
          <w:rFonts w:ascii="Times New Roman" w:hAnsi="Times New Roman" w:cs="Times New Roman"/>
          <w:sz w:val="26"/>
          <w:szCs w:val="26"/>
        </w:rPr>
        <w:t xml:space="preserve">, лицеях</w:t>
      </w:r>
      <w:r>
        <w:rPr>
          <w:rFonts w:ascii="Times New Roman" w:hAnsi="Times New Roman" w:cs="Times New Roman"/>
          <w:sz w:val="26"/>
          <w:szCs w:val="26"/>
        </w:rPr>
        <w:t xml:space="preserve"> и др.)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высшее образование.</w:t>
      </w:r>
    </w:p>
    <w:p>
      <w:pPr>
        <w:tabs>
          <w:tab w:val="left" w:pos="142"/>
        </w:tabs>
        <w:spacing w:before="120"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3. Требования к конкурсным работам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</w:t>
      </w:r>
      <w:r>
        <w:rPr>
          <w:rFonts w:ascii="Times New Roman" w:hAnsi="Times New Roman" w:cs="Times New Roman"/>
          <w:sz w:val="26"/>
          <w:szCs w:val="26"/>
        </w:rPr>
        <w:t xml:space="preserve">К участию в</w:t>
      </w:r>
      <w:r>
        <w:rPr>
          <w:rFonts w:ascii="Times New Roman" w:hAnsi="Times New Roman" w:cs="Times New Roman"/>
          <w:sz w:val="26"/>
          <w:szCs w:val="26"/>
        </w:rPr>
        <w:t xml:space="preserve"> Конкурс</w:t>
      </w:r>
      <w:r>
        <w:rPr>
          <w:rFonts w:ascii="Times New Roman" w:hAnsi="Times New Roman" w:cs="Times New Roman"/>
          <w:sz w:val="26"/>
          <w:szCs w:val="26"/>
        </w:rPr>
        <w:t xml:space="preserve">е принимаются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работы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двух категорий участников (п. 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2.4.)</w:t>
      </w:r>
      <w:r>
        <w:rPr>
          <w:rFonts w:ascii="Times New Roman" w:hAnsi="Times New Roman" w:cs="Times New Roman"/>
          <w:bCs/>
          <w:sz w:val="26"/>
          <w:szCs w:val="26"/>
        </w:rPr>
        <w:t xml:space="preserve">, соответствующие тематике Конкурса</w:t>
      </w:r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выражающие</w:t>
      </w:r>
      <w:r>
        <w:rPr>
          <w:rFonts w:ascii="Times New Roman" w:hAnsi="Times New Roman" w:cs="Times New Roman"/>
          <w:sz w:val="26"/>
          <w:szCs w:val="26"/>
        </w:rPr>
        <w:t xml:space="preserve"> позицию автора по </w:t>
      </w:r>
      <w:r>
        <w:rPr>
          <w:rFonts w:ascii="Times New Roman" w:hAnsi="Times New Roman" w:cs="Times New Roman"/>
          <w:sz w:val="26"/>
          <w:szCs w:val="26"/>
        </w:rPr>
        <w:t xml:space="preserve">следующим вопросам</w:t>
      </w:r>
      <w:r>
        <w:rPr>
          <w:rFonts w:ascii="Times New Roman" w:hAnsi="Times New Roman" w:cs="Times New Roman"/>
          <w:sz w:val="26"/>
          <w:szCs w:val="26"/>
        </w:rPr>
        <w:t xml:space="preserve">:</w:t>
      </w:r>
    </w:p>
    <w:p>
      <w:pPr>
        <w:pStyle w:val="a4"/>
        <w:numPr>
          <w:numId w:val="2"/>
          <w:ilvl w:val="0"/>
        </w:numPr>
        <w:tabs>
          <w:tab w:val="left" w:pos="142"/>
        </w:tabs>
        <w:spacing w:after="0"/>
        <w:ind w:left="709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причины существования коррупции в обществе,</w:t>
      </w:r>
    </w:p>
    <w:p>
      <w:pPr>
        <w:pStyle w:val="a4"/>
        <w:numPr>
          <w:numId w:val="2"/>
          <w:ilvl w:val="0"/>
        </w:numPr>
        <w:tabs>
          <w:tab w:val="left" w:pos="142"/>
        </w:tabs>
        <w:spacing w:after="0"/>
        <w:ind w:left="709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негативные последствия существования коррупции,</w:t>
      </w:r>
    </w:p>
    <w:p>
      <w:pPr>
        <w:pStyle w:val="a4"/>
        <w:numPr>
          <w:numId w:val="2"/>
          <w:ilvl w:val="0"/>
        </w:numPr>
        <w:tabs>
          <w:tab w:val="left" w:pos="142"/>
        </w:tabs>
        <w:spacing w:after="0"/>
        <w:ind w:left="709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способы борьбы с коррупционными явлениями.</w:t>
      </w:r>
    </w:p>
    <w:p>
      <w:pPr>
        <w:tabs>
          <w:tab w:val="left" w:pos="142"/>
        </w:tabs>
        <w:spacing w:before="12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 Конкурс проводится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по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трём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номинациям</w:t>
      </w:r>
      <w:r>
        <w:rPr>
          <w:rFonts w:ascii="Times New Roman" w:hAnsi="Times New Roman" w:cs="Times New Roman"/>
          <w:sz w:val="26"/>
          <w:szCs w:val="26"/>
        </w:rPr>
        <w:t xml:space="preserve">:</w:t>
      </w:r>
    </w:p>
    <w:p>
      <w:pPr>
        <w:pStyle w:val="a4"/>
        <w:numPr>
          <w:numId w:val="13"/>
          <w:ilvl w:val="0"/>
        </w:numPr>
        <w:tabs>
          <w:tab w:val="left" w:pos="142"/>
          <w:tab w:val="left" w:pos="709"/>
        </w:tabs>
        <w:spacing w:after="0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творческая работа, выполненная</w:t>
      </w:r>
      <w:r>
        <w:rPr>
          <w:rFonts w:ascii="Times New Roman" w:hAnsi="Times New Roman" w:cs="Times New Roman"/>
          <w:sz w:val="26"/>
          <w:szCs w:val="26"/>
        </w:rPr>
        <w:t xml:space="preserve"> вручную с помощью художественных средств (краски, карандаши, фломастеры);</w:t>
      </w:r>
    </w:p>
    <w:p>
      <w:pPr>
        <w:pStyle w:val="a4"/>
        <w:numPr>
          <w:numId w:val="13"/>
          <w:ilvl w:val="0"/>
        </w:numPr>
        <w:tabs>
          <w:tab w:val="left" w:pos="142"/>
          <w:tab w:val="left" w:pos="709"/>
        </w:tabs>
        <w:spacing w:after="0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творческая работа, выполненная</w:t>
      </w:r>
      <w:r>
        <w:rPr>
          <w:rFonts w:ascii="Times New Roman" w:hAnsi="Times New Roman" w:cs="Times New Roman"/>
          <w:sz w:val="26"/>
          <w:szCs w:val="26"/>
        </w:rPr>
        <w:t xml:space="preserve"> с по</w:t>
      </w:r>
      <w:r>
        <w:rPr>
          <w:rFonts w:ascii="Times New Roman" w:hAnsi="Times New Roman" w:cs="Times New Roman"/>
          <w:sz w:val="26"/>
          <w:szCs w:val="26"/>
        </w:rPr>
        <w:t xml:space="preserve">мощью графических программ;</w:t>
      </w:r>
    </w:p>
    <w:p>
      <w:pPr>
        <w:pStyle w:val="a4"/>
        <w:numPr>
          <w:numId w:val="13"/>
          <w:ilvl w:val="0"/>
        </w:numPr>
        <w:tabs>
          <w:tab w:val="left" w:pos="142"/>
          <w:tab w:val="left" w:pos="709"/>
        </w:tabs>
        <w:spacing w:after="0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видеоролик</w:t>
      </w:r>
      <w:r>
        <w:rPr>
          <w:rFonts w:ascii="Times New Roman" w:hAnsi="Times New Roman" w:cs="Times New Roman"/>
          <w:bCs/>
          <w:sz w:val="26"/>
          <w:szCs w:val="26"/>
        </w:rPr>
        <w:t xml:space="preserve">.</w:t>
      </w:r>
    </w:p>
    <w:p>
      <w:pPr>
        <w:tabs>
          <w:tab w:val="left" w:pos="142"/>
        </w:tabs>
        <w:spacing w:before="120"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</w:t>
      </w:r>
      <w:r>
        <w:rPr>
          <w:rFonts w:ascii="Times New Roman" w:hAnsi="Times New Roman" w:cs="Times New Roman"/>
          <w:sz w:val="26"/>
          <w:szCs w:val="26"/>
        </w:rPr>
        <w:t xml:space="preserve">3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bCs/>
          <w:sz w:val="26"/>
          <w:szCs w:val="26"/>
        </w:rPr>
        <w:t xml:space="preserve">Конкурсные р</w:t>
      </w:r>
      <w:r>
        <w:rPr>
          <w:rFonts w:ascii="Times New Roman" w:hAnsi="Times New Roman" w:cs="Times New Roman"/>
          <w:bCs/>
          <w:sz w:val="26"/>
          <w:szCs w:val="26"/>
        </w:rPr>
        <w:t xml:space="preserve">аботы </w:t>
      </w:r>
      <w:r>
        <w:rPr>
          <w:rFonts w:ascii="Times New Roman" w:hAnsi="Times New Roman" w:cs="Times New Roman"/>
          <w:bCs/>
          <w:sz w:val="26"/>
          <w:szCs w:val="26"/>
        </w:rPr>
        <w:t xml:space="preserve">в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номинациях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№№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1 и 2 </w:t>
      </w:r>
      <w:r>
        <w:rPr>
          <w:rFonts w:ascii="Times New Roman" w:hAnsi="Times New Roman" w:cs="Times New Roman"/>
          <w:bCs/>
          <w:sz w:val="26"/>
          <w:szCs w:val="26"/>
        </w:rPr>
        <w:t xml:space="preserve">могут быть выполнены в формате рисунк</w:t>
      </w:r>
      <w:r>
        <w:rPr>
          <w:rFonts w:ascii="Times New Roman" w:hAnsi="Times New Roman" w:cs="Times New Roman"/>
          <w:bCs/>
          <w:sz w:val="26"/>
          <w:szCs w:val="26"/>
        </w:rPr>
        <w:t xml:space="preserve">а, плаката, рисованной истории.</w:t>
      </w:r>
    </w:p>
    <w:p>
      <w:pPr>
        <w:tabs>
          <w:tab w:val="left" w:pos="142"/>
        </w:tabs>
        <w:spacing w:before="12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3.4. </w:t>
      </w:r>
      <w:r>
        <w:rPr>
          <w:rFonts w:ascii="Times New Roman" w:hAnsi="Times New Roman" w:cs="Times New Roman"/>
          <w:sz w:val="26"/>
          <w:szCs w:val="26"/>
        </w:rPr>
        <w:t xml:space="preserve">Технические требования 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работам</w:t>
      </w:r>
      <w:r>
        <w:rPr>
          <w:rFonts w:ascii="Times New Roman" w:hAnsi="Times New Roman" w:cs="Times New Roman"/>
          <w:sz w:val="26"/>
          <w:szCs w:val="26"/>
        </w:rPr>
        <w:t xml:space="preserve">: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Конкурсн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ая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работ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в номинации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№ 1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выполня</w:t>
      </w:r>
      <w:r>
        <w:rPr>
          <w:rFonts w:ascii="Times New Roman" w:hAnsi="Times New Roman" w:cs="Times New Roman"/>
          <w:sz w:val="26"/>
          <w:szCs w:val="26"/>
        </w:rPr>
        <w:t xml:space="preserve">е</w:t>
      </w:r>
      <w:r>
        <w:rPr>
          <w:rFonts w:ascii="Times New Roman" w:hAnsi="Times New Roman" w:cs="Times New Roman"/>
          <w:sz w:val="26"/>
          <w:szCs w:val="26"/>
        </w:rPr>
        <w:t xml:space="preserve">тся в цветном оформлении вручную (в любой технике рисования с использованием каран</w:t>
      </w:r>
      <w:r>
        <w:rPr>
          <w:rFonts w:ascii="Times New Roman" w:hAnsi="Times New Roman" w:cs="Times New Roman"/>
          <w:sz w:val="26"/>
          <w:szCs w:val="26"/>
        </w:rPr>
        <w:t xml:space="preserve">дашей, фломастеров, красок),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в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номинации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№ 2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– </w:t>
      </w:r>
      <w:r>
        <w:rPr>
          <w:rFonts w:ascii="Times New Roman" w:hAnsi="Times New Roman" w:cs="Times New Roman"/>
          <w:sz w:val="26"/>
          <w:szCs w:val="26"/>
        </w:rPr>
        <w:t xml:space="preserve">на компьютере с использованием любых </w:t>
      </w:r>
      <w:r>
        <w:rPr>
          <w:rFonts w:ascii="Times New Roman" w:hAnsi="Times New Roman" w:cs="Times New Roman"/>
          <w:sz w:val="26"/>
          <w:szCs w:val="26"/>
        </w:rPr>
        <w:t xml:space="preserve">графических </w:t>
      </w:r>
      <w:r>
        <w:rPr>
          <w:rFonts w:ascii="Times New Roman" w:hAnsi="Times New Roman" w:cs="Times New Roman"/>
          <w:sz w:val="26"/>
          <w:szCs w:val="26"/>
        </w:rPr>
        <w:t xml:space="preserve">программ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Конкурс принимаются </w:t>
      </w:r>
      <w:r>
        <w:rPr>
          <w:rFonts w:ascii="Times New Roman" w:hAnsi="Times New Roman" w:cs="Times New Roman"/>
          <w:bCs/>
          <w:sz w:val="26"/>
          <w:szCs w:val="26"/>
        </w:rPr>
        <w:t xml:space="preserve">работы </w:t>
      </w:r>
      <w:r>
        <w:rPr>
          <w:rFonts w:ascii="Times New Roman" w:hAnsi="Times New Roman" w:cs="Times New Roman"/>
          <w:sz w:val="26"/>
          <w:szCs w:val="26"/>
        </w:rPr>
        <w:t xml:space="preserve">в электронном (</w:t>
      </w:r>
      <w:r>
        <w:rPr>
          <w:rFonts w:ascii="Times New Roman" w:hAnsi="Times New Roman" w:cs="Times New Roman"/>
          <w:sz w:val="26"/>
          <w:szCs w:val="26"/>
        </w:rPr>
        <w:t xml:space="preserve">сканированном) виде в формате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jpeg</w:t>
      </w:r>
      <w:r>
        <w:rPr>
          <w:rFonts w:ascii="Times New Roman" w:hAnsi="Times New Roman" w:cs="Times New Roman"/>
          <w:sz w:val="26"/>
          <w:szCs w:val="26"/>
        </w:rPr>
        <w:t xml:space="preserve"> с разрешением не менее 1280х960 п</w:t>
      </w:r>
      <w:r>
        <w:rPr>
          <w:rFonts w:ascii="Times New Roman" w:hAnsi="Times New Roman" w:cs="Times New Roman"/>
          <w:sz w:val="26"/>
          <w:szCs w:val="26"/>
        </w:rPr>
        <w:t xml:space="preserve">икселей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объем файла не более 2 Мб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Конкурсная работа в номинации «Видеоролик» должна представлять собой короткий фильм, в котором автор раскрывает свои мысли и чувства на заданную тему. Работа предоставляется в электронном виде в формате mp4, продолжительностью до 3 минут.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Тексты в творческих работах могут быть написаны в любой част</w:t>
      </w:r>
      <w:r>
        <w:rPr>
          <w:rFonts w:ascii="Times New Roman" w:hAnsi="Times New Roman" w:cs="Times New Roman"/>
          <w:sz w:val="26"/>
          <w:szCs w:val="26"/>
        </w:rPr>
        <w:t xml:space="preserve">и работы </w:t>
      </w:r>
      <w:r>
        <w:rPr>
          <w:rFonts w:ascii="Times New Roman" w:hAnsi="Times New Roman" w:cs="Times New Roman"/>
          <w:sz w:val="26"/>
          <w:szCs w:val="26"/>
        </w:rPr>
        <w:t xml:space="preserve">на русском языке.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Каждый участник может представить на Конкурс не более одной работы. Каждая конкурсная работа должна быть выполнена одним участником (индивидуальная работа).</w:t>
      </w:r>
      <w:r>
        <w:rPr>
          <w:rFonts w:ascii="Times New Roman" w:hAnsi="Times New Roman" w:cs="Times New Roman"/>
          <w:sz w:val="26"/>
          <w:szCs w:val="26"/>
        </w:rPr>
        <w:t xml:space="preserve"> В номинации «Видеоролик»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качестве автора необходимо написать участника, внесшего наибольший вклад в создание работы.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конкурсе могут принимать участие только авторские работы. Запрещается присв</w:t>
      </w:r>
      <w:r>
        <w:rPr>
          <w:rFonts w:ascii="Times New Roman" w:hAnsi="Times New Roman" w:cs="Times New Roman"/>
          <w:sz w:val="26"/>
          <w:szCs w:val="26"/>
        </w:rPr>
        <w:t xml:space="preserve">оение чужих </w:t>
      </w:r>
      <w:r>
        <w:rPr>
          <w:rFonts w:ascii="Times New Roman" w:hAnsi="Times New Roman" w:cs="Times New Roman"/>
          <w:sz w:val="26"/>
          <w:szCs w:val="26"/>
        </w:rPr>
        <w:t xml:space="preserve">работ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или копирование их частей.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Работы, выполненные с помощью искусственного интеллекта, на Конкурс не принимаются. </w:t>
      </w:r>
      <w:r>
        <w:rPr>
          <w:rFonts w:ascii="Times New Roman" w:hAnsi="Times New Roman" w:cs="Times New Roman"/>
          <w:sz w:val="26"/>
          <w:szCs w:val="26"/>
        </w:rPr>
        <w:t xml:space="preserve">Ответственность за соблюдение авторских прав в конкурсных работах несут сами участники Конкурса.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Изображения</w:t>
      </w:r>
      <w:r>
        <w:rPr>
          <w:rFonts w:ascii="Times New Roman" w:hAnsi="Times New Roman" w:cs="Times New Roman"/>
          <w:sz w:val="26"/>
          <w:szCs w:val="26"/>
        </w:rPr>
        <w:t xml:space="preserve">, видео</w:t>
      </w:r>
      <w:r>
        <w:rPr>
          <w:rFonts w:ascii="Times New Roman" w:hAnsi="Times New Roman" w:cs="Times New Roman"/>
          <w:sz w:val="26"/>
          <w:szCs w:val="26"/>
        </w:rPr>
        <w:t xml:space="preserve"> и тексты конкурсных работ</w:t>
      </w:r>
      <w:r>
        <w:rPr>
          <w:rFonts w:ascii="Times New Roman" w:hAnsi="Times New Roman" w:cs="Times New Roman"/>
          <w:sz w:val="26"/>
          <w:szCs w:val="26"/>
        </w:rPr>
        <w:t xml:space="preserve"> не должны </w:t>
      </w:r>
      <w:r>
        <w:rPr>
          <w:rFonts w:ascii="Times New Roman" w:hAnsi="Times New Roman" w:cs="Times New Roman"/>
          <w:sz w:val="26"/>
          <w:szCs w:val="26"/>
        </w:rPr>
        <w:t xml:space="preserve">противоречить д</w:t>
      </w:r>
      <w:r>
        <w:rPr>
          <w:rFonts w:ascii="Times New Roman" w:hAnsi="Times New Roman" w:cs="Times New Roman"/>
          <w:sz w:val="26"/>
          <w:szCs w:val="26"/>
        </w:rPr>
        <w:t xml:space="preserve">ействующему законодательству Российской Федерации.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Оргкомитет Конкурса оставляет за собой право использовать конкурсные работы по своему усмотрению, </w:t>
      </w:r>
      <w:r>
        <w:rPr>
          <w:rFonts w:ascii="Times New Roman" w:hAnsi="Times New Roman" w:cs="Times New Roman"/>
          <w:sz w:val="26"/>
          <w:szCs w:val="26"/>
        </w:rPr>
        <w:t xml:space="preserve">размещать их на </w:t>
      </w:r>
      <w:r>
        <w:rPr>
          <w:rFonts w:ascii="Times New Roman" w:hAnsi="Times New Roman" w:cs="Times New Roman"/>
          <w:sz w:val="26"/>
          <w:szCs w:val="26"/>
        </w:rPr>
        <w:t xml:space="preserve">информационных ресурсах без выплаты денежного вознаграждения автору.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Присланные на конкурс работы не возвращаются.</w:t>
      </w:r>
    </w:p>
    <w:p>
      <w:pPr>
        <w:tabs>
          <w:tab w:val="left" w:pos="142"/>
        </w:tabs>
        <w:spacing w:before="120"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 </w:t>
      </w:r>
      <w:r>
        <w:rPr>
          <w:rFonts w:ascii="Times New Roman" w:hAnsi="Times New Roman" w:cs="Times New Roman"/>
          <w:b/>
          <w:sz w:val="26"/>
          <w:szCs w:val="26"/>
        </w:rPr>
        <w:t xml:space="preserve">Сроки и </w:t>
      </w:r>
      <w:r>
        <w:rPr>
          <w:rFonts w:ascii="Times New Roman" w:hAnsi="Times New Roman" w:cs="Times New Roman"/>
          <w:b/>
          <w:sz w:val="26"/>
          <w:szCs w:val="26"/>
        </w:rPr>
        <w:t xml:space="preserve">порядок</w:t>
      </w:r>
      <w:r>
        <w:rPr>
          <w:rFonts w:ascii="Times New Roman" w:hAnsi="Times New Roman" w:cs="Times New Roman"/>
          <w:b/>
          <w:sz w:val="26"/>
          <w:szCs w:val="26"/>
        </w:rPr>
        <w:t xml:space="preserve"> проведения Конкурса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4.1. </w:t>
      </w:r>
      <w:r>
        <w:rPr>
          <w:rFonts w:ascii="Times New Roman" w:hAnsi="Times New Roman" w:cs="Times New Roman"/>
          <w:sz w:val="26"/>
          <w:szCs w:val="26"/>
        </w:rPr>
        <w:t xml:space="preserve">Конкурс проводи</w:t>
      </w:r>
      <w:r>
        <w:rPr>
          <w:rFonts w:ascii="Times New Roman" w:hAnsi="Times New Roman" w:cs="Times New Roman"/>
          <w:sz w:val="26"/>
          <w:szCs w:val="26"/>
        </w:rPr>
        <w:t xml:space="preserve">тся с </w:t>
      </w:r>
      <w:r>
        <w:rPr>
          <w:rFonts w:ascii="Times New Roman" w:hAnsi="Times New Roman" w:cs="Times New Roman"/>
          <w:sz w:val="26"/>
          <w:szCs w:val="26"/>
        </w:rPr>
        <w:t xml:space="preserve">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ок</w:t>
      </w:r>
      <w:r>
        <w:rPr>
          <w:rFonts w:ascii="Times New Roman" w:hAnsi="Times New Roman" w:cs="Times New Roman"/>
          <w:sz w:val="26"/>
          <w:szCs w:val="26"/>
        </w:rPr>
        <w:t xml:space="preserve">тября по </w:t>
      </w:r>
      <w:r>
        <w:rPr>
          <w:rFonts w:ascii="Times New Roman" w:hAnsi="Times New Roman" w:cs="Times New Roman"/>
          <w:sz w:val="26"/>
          <w:szCs w:val="26"/>
        </w:rPr>
        <w:t xml:space="preserve">15</w:t>
      </w:r>
      <w:r>
        <w:rPr>
          <w:rFonts w:ascii="Times New Roman" w:hAnsi="Times New Roman" w:cs="Times New Roman"/>
          <w:sz w:val="26"/>
          <w:szCs w:val="26"/>
        </w:rPr>
        <w:t xml:space="preserve"> декабря 202</w:t>
      </w:r>
      <w:r>
        <w:rPr>
          <w:rFonts w:ascii="Times New Roman" w:hAnsi="Times New Roman" w:cs="Times New Roman"/>
          <w:sz w:val="26"/>
          <w:szCs w:val="26"/>
        </w:rPr>
        <w:t xml:space="preserve">6</w:t>
      </w:r>
      <w:r>
        <w:rPr>
          <w:rFonts w:ascii="Times New Roman" w:hAnsi="Times New Roman" w:cs="Times New Roman"/>
          <w:sz w:val="26"/>
          <w:szCs w:val="26"/>
        </w:rPr>
        <w:t xml:space="preserve"> года в </w:t>
      </w:r>
      <w:r>
        <w:rPr>
          <w:rFonts w:ascii="Times New Roman" w:hAnsi="Times New Roman" w:cs="Times New Roman"/>
          <w:sz w:val="26"/>
          <w:szCs w:val="26"/>
        </w:rPr>
        <w:t xml:space="preserve">два этапа</w:t>
      </w:r>
      <w:r>
        <w:rPr>
          <w:rFonts w:ascii="Times New Roman" w:hAnsi="Times New Roman" w:cs="Times New Roman"/>
          <w:sz w:val="26"/>
          <w:szCs w:val="26"/>
        </w:rPr>
        <w:t xml:space="preserve">:</w:t>
      </w:r>
      <w:r>
        <w:rPr>
          <w:rFonts w:ascii="Times New Roman" w:hAnsi="Times New Roman" w:cs="Times New Roman"/>
          <w:sz w:val="26"/>
          <w:szCs w:val="26"/>
        </w:rPr>
        <w:t xml:space="preserve"> муниципальный и региональный.</w:t>
      </w:r>
    </w:p>
    <w:p>
      <w:pPr>
        <w:tabs>
          <w:tab w:val="left" w:pos="142"/>
        </w:tabs>
        <w:spacing w:before="120"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4.2.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I этап – муниципальный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1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ок</w:t>
      </w:r>
      <w:r>
        <w:rPr>
          <w:rFonts w:ascii="Times New Roman" w:hAnsi="Times New Roman" w:cs="Times New Roman"/>
          <w:b/>
          <w:sz w:val="26"/>
          <w:szCs w:val="26"/>
        </w:rPr>
        <w:t xml:space="preserve">тября </w:t>
      </w:r>
      <w:r>
        <w:rPr>
          <w:rFonts w:ascii="Times New Roman" w:hAnsi="Times New Roman" w:cs="Times New Roman"/>
          <w:b/>
          <w:sz w:val="26"/>
          <w:szCs w:val="26"/>
        </w:rPr>
        <w:t xml:space="preserve">по 1</w:t>
      </w:r>
      <w:r>
        <w:rPr>
          <w:rFonts w:ascii="Times New Roman" w:hAnsi="Times New Roman" w:cs="Times New Roman"/>
          <w:b/>
          <w:sz w:val="26"/>
          <w:szCs w:val="26"/>
        </w:rPr>
        <w:t xml:space="preserve">3</w:t>
      </w:r>
      <w:r>
        <w:rPr>
          <w:rFonts w:ascii="Times New Roman" w:hAnsi="Times New Roman" w:cs="Times New Roman"/>
          <w:b/>
          <w:sz w:val="26"/>
          <w:szCs w:val="26"/>
        </w:rPr>
        <w:t xml:space="preserve"> ноября 202</w:t>
      </w:r>
      <w:r>
        <w:rPr>
          <w:rFonts w:ascii="Times New Roman" w:hAnsi="Times New Roman" w:cs="Times New Roman"/>
          <w:b/>
          <w:sz w:val="26"/>
          <w:szCs w:val="26"/>
        </w:rPr>
        <w:t xml:space="preserve">6</w:t>
      </w:r>
      <w:r>
        <w:rPr>
          <w:rFonts w:ascii="Times New Roman" w:hAnsi="Times New Roman" w:cs="Times New Roman"/>
          <w:b/>
          <w:sz w:val="26"/>
          <w:szCs w:val="26"/>
        </w:rPr>
        <w:t xml:space="preserve"> 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включительно </w:t>
      </w:r>
      <w:r>
        <w:rPr>
          <w:rFonts w:ascii="Times New Roman" w:hAnsi="Times New Roman" w:cs="Times New Roman"/>
          <w:sz w:val="26"/>
          <w:szCs w:val="26"/>
        </w:rPr>
        <w:t xml:space="preserve">у</w:t>
      </w:r>
      <w:r>
        <w:rPr>
          <w:rFonts w:ascii="Times New Roman" w:hAnsi="Times New Roman" w:cs="Times New Roman"/>
          <w:sz w:val="26"/>
          <w:szCs w:val="26"/>
        </w:rPr>
        <w:t xml:space="preserve">частники К</w:t>
      </w:r>
      <w:r>
        <w:rPr>
          <w:rFonts w:ascii="Times New Roman" w:hAnsi="Times New Roman" w:cs="Times New Roman"/>
          <w:sz w:val="26"/>
          <w:szCs w:val="26"/>
        </w:rPr>
        <w:t xml:space="preserve">онкурса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отправляют в электронном виде </w:t>
      </w:r>
      <w:r>
        <w:rPr>
          <w:rFonts w:ascii="Times New Roman" w:hAnsi="Times New Roman" w:cs="Times New Roman"/>
          <w:sz w:val="26"/>
          <w:szCs w:val="26"/>
        </w:rPr>
        <w:t xml:space="preserve">по электронной почте </w:t>
      </w:r>
      <w:r>
        <w:rPr>
          <w:rFonts w:ascii="Times New Roman" w:hAnsi="Times New Roman" w:cs="Times New Roman"/>
          <w:sz w:val="26"/>
          <w:szCs w:val="26"/>
        </w:rPr>
        <w:t xml:space="preserve">следующие документы</w:t>
      </w:r>
      <w:r>
        <w:rPr>
          <w:rFonts w:ascii="Times New Roman" w:hAnsi="Times New Roman" w:cs="Times New Roman"/>
          <w:sz w:val="26"/>
          <w:szCs w:val="26"/>
        </w:rPr>
        <w:t xml:space="preserve">:</w:t>
      </w:r>
    </w:p>
    <w:p>
      <w:pPr>
        <w:pStyle w:val="a4"/>
        <w:numPr>
          <w:numId w:val="11"/>
          <w:ilvl w:val="0"/>
        </w:numPr>
        <w:tabs>
          <w:tab w:val="left" w:pos="142"/>
        </w:tabs>
        <w:spacing w:after="0"/>
        <w:ind w:left="851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работу</w:t>
      </w:r>
      <w:r>
        <w:rPr>
          <w:rFonts w:ascii="Times New Roman" w:hAnsi="Times New Roman" w:cs="Times New Roman"/>
          <w:sz w:val="26"/>
          <w:szCs w:val="26"/>
        </w:rPr>
        <w:t xml:space="preserve">, выполненную в </w:t>
      </w:r>
      <w:r>
        <w:rPr>
          <w:rFonts w:ascii="Times New Roman" w:hAnsi="Times New Roman" w:cs="Times New Roman"/>
          <w:sz w:val="26"/>
          <w:szCs w:val="26"/>
        </w:rPr>
        <w:t xml:space="preserve">соответствии </w:t>
      </w:r>
      <w:r>
        <w:rPr>
          <w:rFonts w:ascii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hAnsi="Times New Roman" w:cs="Times New Roman"/>
          <w:sz w:val="26"/>
          <w:szCs w:val="26"/>
        </w:rPr>
        <w:t xml:space="preserve">требованиями Конкурса, указанными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п. 3</w:t>
      </w:r>
      <w:r>
        <w:rPr>
          <w:rFonts w:ascii="Times New Roman" w:hAnsi="Times New Roman" w:cs="Times New Roman"/>
          <w:sz w:val="26"/>
          <w:szCs w:val="26"/>
        </w:rPr>
        <w:t xml:space="preserve"> Положения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</w:p>
    <w:p>
      <w:pPr>
        <w:pStyle w:val="a4"/>
        <w:numPr>
          <w:numId w:val="11"/>
          <w:ilvl w:val="0"/>
        </w:numPr>
        <w:tabs>
          <w:tab w:val="left" w:pos="142"/>
        </w:tabs>
        <w:spacing w:after="0"/>
        <w:ind w:left="851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заявку</w:t>
      </w:r>
      <w:r>
        <w:rPr>
          <w:rFonts w:ascii="Times New Roman" w:hAnsi="Times New Roman" w:cs="Times New Roman"/>
          <w:sz w:val="26"/>
          <w:szCs w:val="26"/>
        </w:rPr>
        <w:t xml:space="preserve"> по форме (Приложение 2) в формате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Word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</w:p>
    <w:p>
      <w:pPr>
        <w:pStyle w:val="a4"/>
        <w:numPr>
          <w:numId w:val="11"/>
          <w:ilvl w:val="0"/>
        </w:numPr>
        <w:tabs>
          <w:tab w:val="left" w:pos="142"/>
        </w:tabs>
        <w:spacing w:after="0"/>
        <w:ind w:left="851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скан подписанного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согласия</w:t>
      </w:r>
      <w:r>
        <w:rPr>
          <w:rFonts w:ascii="Times New Roman" w:hAnsi="Times New Roman" w:cs="Times New Roman"/>
          <w:sz w:val="26"/>
          <w:szCs w:val="26"/>
        </w:rPr>
        <w:t xml:space="preserve"> на обработку персональных данных</w:t>
      </w:r>
    </w:p>
    <w:p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(Приложение 3 – </w:t>
      </w:r>
      <w:r>
        <w:rPr>
          <w:rFonts w:ascii="Times New Roman" w:hAnsi="Times New Roman" w:cs="Times New Roman"/>
          <w:sz w:val="26"/>
          <w:szCs w:val="26"/>
        </w:rPr>
        <w:t xml:space="preserve">согласие </w:t>
      </w:r>
      <w:r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 xml:space="preserve">совершеннолетних </w:t>
      </w:r>
      <w:r>
        <w:rPr>
          <w:rFonts w:ascii="Times New Roman" w:hAnsi="Times New Roman" w:cs="Times New Roman"/>
          <w:sz w:val="26"/>
          <w:szCs w:val="26"/>
        </w:rPr>
        <w:t xml:space="preserve">участников Конкурса</w:t>
      </w:r>
      <w:r>
        <w:rPr>
          <w:rFonts w:ascii="Times New Roman" w:hAnsi="Times New Roman" w:cs="Times New Roman"/>
          <w:sz w:val="26"/>
          <w:szCs w:val="26"/>
        </w:rPr>
        <w:t xml:space="preserve">),</w:t>
      </w:r>
    </w:p>
    <w:p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(Приложение 4 – </w:t>
      </w:r>
      <w:r>
        <w:rPr>
          <w:rFonts w:ascii="Times New Roman" w:hAnsi="Times New Roman" w:cs="Times New Roman"/>
          <w:sz w:val="26"/>
          <w:szCs w:val="26"/>
        </w:rPr>
        <w:t xml:space="preserve">согласие </w:t>
      </w:r>
      <w:r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 xml:space="preserve">несовершеннолетних участников конкурса</w:t>
      </w:r>
      <w:r>
        <w:rPr>
          <w:rFonts w:ascii="Times New Roman" w:hAnsi="Times New Roman" w:cs="Times New Roman"/>
          <w:sz w:val="26"/>
          <w:szCs w:val="26"/>
        </w:rPr>
        <w:t xml:space="preserve"> – заполняет родитель или иной законный представитель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Участники, проживающие или обучающиеся в городе Новосибирске, отправляют данные документы в ПЦПИ НГОНБ по адресу: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ngonb</w:t>
      </w:r>
      <w:r>
        <w:rPr>
          <w:rFonts w:ascii="Times New Roman" w:hAnsi="Times New Roman" w:cs="Times New Roman"/>
          <w:sz w:val="26"/>
          <w:szCs w:val="26"/>
        </w:rPr>
        <w:t xml:space="preserve">@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nso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ru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Участники, проживающие или обучающиеся в других муниципальных образованиях Новосибирской области, отправляют документы в электронном виде в ПЦПИ муниципальных библиотек Новосибирской области по месту проживания или обучения (список и контакты – в Приложении № 1). 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1</w:t>
      </w:r>
      <w:r>
        <w:rPr>
          <w:rFonts w:ascii="Times New Roman" w:hAnsi="Times New Roman" w:cs="Times New Roman"/>
          <w:b/>
          <w:sz w:val="26"/>
          <w:szCs w:val="26"/>
        </w:rPr>
        <w:t xml:space="preserve">6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по </w:t>
      </w:r>
      <w:r>
        <w:rPr>
          <w:rFonts w:ascii="Times New Roman" w:hAnsi="Times New Roman" w:cs="Times New Roman"/>
          <w:b/>
          <w:sz w:val="26"/>
          <w:szCs w:val="26"/>
        </w:rPr>
        <w:t xml:space="preserve">2</w:t>
      </w:r>
      <w:r>
        <w:rPr>
          <w:rFonts w:ascii="Times New Roman" w:hAnsi="Times New Roman" w:cs="Times New Roman"/>
          <w:b/>
          <w:sz w:val="26"/>
          <w:szCs w:val="26"/>
        </w:rPr>
        <w:t xml:space="preserve">0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ноября </w:t>
      </w:r>
      <w:r>
        <w:rPr>
          <w:rFonts w:ascii="Times New Roman" w:hAnsi="Times New Roman" w:cs="Times New Roman"/>
          <w:b/>
          <w:sz w:val="26"/>
          <w:szCs w:val="26"/>
        </w:rPr>
        <w:t xml:space="preserve">202</w:t>
      </w:r>
      <w:r>
        <w:rPr>
          <w:rFonts w:ascii="Times New Roman" w:hAnsi="Times New Roman" w:cs="Times New Roman"/>
          <w:b/>
          <w:sz w:val="26"/>
          <w:szCs w:val="26"/>
        </w:rPr>
        <w:t xml:space="preserve">6</w:t>
      </w:r>
      <w:r>
        <w:rPr>
          <w:rFonts w:ascii="Times New Roman" w:hAnsi="Times New Roman" w:cs="Times New Roman"/>
          <w:b/>
          <w:sz w:val="26"/>
          <w:szCs w:val="26"/>
        </w:rPr>
        <w:t xml:space="preserve"> 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включительно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ПЦПИ каждой Централизованной библиотечной системы (далее – ЦБС) муниципальных библиотек Новосибирской области и ПЦПИ НГОНБ формируют конкурсную комиссию (жюри), которая оценивает работы, присланные на Конкурс в этот ПЦПИ, в соответствии с критериями, указанными в настоящем Положении.</w:t>
      </w:r>
      <w:r>
        <w:rPr>
          <w:rFonts w:ascii="Times New Roman" w:hAnsi="Times New Roman" w:cs="Times New Roman"/>
          <w:sz w:val="26"/>
          <w:szCs w:val="26"/>
        </w:rPr>
        <w:t xml:space="preserve"> Жюри проводит заседание, </w:t>
      </w:r>
      <w:r>
        <w:rPr>
          <w:rFonts w:ascii="Times New Roman" w:hAnsi="Times New Roman" w:cs="Times New Roman"/>
          <w:sz w:val="26"/>
          <w:szCs w:val="26"/>
        </w:rPr>
        <w:t xml:space="preserve">определяе</w:t>
      </w:r>
      <w:r>
        <w:rPr>
          <w:rFonts w:ascii="Times New Roman" w:hAnsi="Times New Roman" w:cs="Times New Roman"/>
          <w:sz w:val="26"/>
          <w:szCs w:val="26"/>
        </w:rPr>
        <w:t xml:space="preserve">т </w:t>
      </w:r>
      <w:r>
        <w:rPr>
          <w:rFonts w:ascii="Times New Roman" w:hAnsi="Times New Roman" w:cs="Times New Roman"/>
          <w:sz w:val="26"/>
          <w:szCs w:val="26"/>
        </w:rPr>
        <w:t xml:space="preserve">по одному победителю в каждой возрастной номинации </w:t>
      </w:r>
      <w:r>
        <w:rPr>
          <w:rFonts w:ascii="Times New Roman" w:hAnsi="Times New Roman" w:cs="Times New Roman"/>
          <w:sz w:val="26"/>
          <w:szCs w:val="26"/>
        </w:rPr>
        <w:t xml:space="preserve">и каждой возрастной группе </w:t>
      </w:r>
      <w:r>
        <w:rPr>
          <w:rFonts w:ascii="Times New Roman" w:hAnsi="Times New Roman" w:cs="Times New Roman"/>
          <w:sz w:val="26"/>
          <w:szCs w:val="26"/>
        </w:rPr>
        <w:t xml:space="preserve">и оформляет протокол заседания </w:t>
      </w:r>
      <w:r>
        <w:rPr>
          <w:rFonts w:ascii="Times New Roman" w:hAnsi="Times New Roman" w:cs="Times New Roman"/>
          <w:sz w:val="26"/>
          <w:szCs w:val="26"/>
        </w:rPr>
        <w:t xml:space="preserve">(Приложени</w:t>
      </w:r>
      <w:r>
        <w:rPr>
          <w:rFonts w:ascii="Times New Roman" w:hAnsi="Times New Roman" w:cs="Times New Roman"/>
          <w:sz w:val="26"/>
          <w:szCs w:val="26"/>
        </w:rPr>
        <w:t xml:space="preserve">е</w:t>
      </w:r>
      <w:r>
        <w:rPr>
          <w:rFonts w:ascii="Times New Roman" w:hAnsi="Times New Roman" w:cs="Times New Roman"/>
          <w:sz w:val="26"/>
          <w:szCs w:val="26"/>
        </w:rPr>
        <w:t xml:space="preserve"> 5).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</w:t>
      </w:r>
      <w:r>
        <w:rPr>
          <w:rFonts w:ascii="Times New Roman" w:hAnsi="Times New Roman" w:cs="Times New Roman"/>
          <w:b/>
          <w:sz w:val="26"/>
          <w:szCs w:val="26"/>
        </w:rPr>
        <w:t xml:space="preserve"> срок до </w:t>
      </w:r>
      <w:r>
        <w:rPr>
          <w:rFonts w:ascii="Times New Roman" w:hAnsi="Times New Roman" w:cs="Times New Roman"/>
          <w:b/>
          <w:sz w:val="26"/>
          <w:szCs w:val="26"/>
        </w:rPr>
        <w:t xml:space="preserve">2</w:t>
      </w:r>
      <w:r>
        <w:rPr>
          <w:rFonts w:ascii="Times New Roman" w:hAnsi="Times New Roman" w:cs="Times New Roman"/>
          <w:b/>
          <w:sz w:val="26"/>
          <w:szCs w:val="26"/>
        </w:rPr>
        <w:t xml:space="preserve">3</w:t>
      </w:r>
      <w:r>
        <w:rPr>
          <w:rFonts w:ascii="Times New Roman" w:hAnsi="Times New Roman" w:cs="Times New Roman"/>
          <w:b/>
          <w:sz w:val="26"/>
          <w:szCs w:val="26"/>
        </w:rPr>
        <w:t xml:space="preserve"> ноября 202</w:t>
      </w:r>
      <w:r>
        <w:rPr>
          <w:rFonts w:ascii="Times New Roman" w:hAnsi="Times New Roman" w:cs="Times New Roman"/>
          <w:b/>
          <w:sz w:val="26"/>
          <w:szCs w:val="26"/>
        </w:rPr>
        <w:t xml:space="preserve">6</w:t>
      </w:r>
      <w:r>
        <w:rPr>
          <w:rFonts w:ascii="Times New Roman" w:hAnsi="Times New Roman" w:cs="Times New Roman"/>
          <w:b/>
          <w:sz w:val="26"/>
          <w:szCs w:val="26"/>
        </w:rPr>
        <w:t xml:space="preserve"> г.</w:t>
      </w:r>
      <w:r>
        <w:rPr>
          <w:rFonts w:ascii="Times New Roman" w:hAnsi="Times New Roman" w:cs="Times New Roman"/>
          <w:sz w:val="26"/>
          <w:szCs w:val="26"/>
        </w:rPr>
        <w:t xml:space="preserve"> включительно каждый ПЦПИ муниципальных библиотек Новосибирской области направляет в Центр правовой информации НГОНБ </w:t>
      </w:r>
      <w:r>
        <w:rPr>
          <w:rFonts w:ascii="Times New Roman" w:hAnsi="Times New Roman" w:cs="Times New Roman"/>
          <w:sz w:val="26"/>
          <w:szCs w:val="26"/>
        </w:rPr>
        <w:t xml:space="preserve">на</w:t>
      </w:r>
      <w:r>
        <w:rPr>
          <w:rFonts w:ascii="Times New Roman" w:hAnsi="Times New Roman" w:cs="Times New Roman"/>
          <w:sz w:val="26"/>
          <w:szCs w:val="26"/>
        </w:rPr>
        <w:t xml:space="preserve"> адрес </w:t>
      </w:r>
      <w:r>
        <w:rPr>
          <w:rFonts w:ascii="Times New Roman" w:hAnsi="Times New Roman" w:cs="Times New Roman"/>
          <w:sz w:val="26"/>
          <w:szCs w:val="26"/>
        </w:rPr>
        <w:t xml:space="preserve">электронной почты 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ngonb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@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nso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ru</w:t>
      </w:r>
      <w:r>
        <w:rPr>
          <w:rFonts w:ascii="Times New Roman" w:hAnsi="Times New Roman" w:cs="Times New Roman"/>
          <w:sz w:val="26"/>
          <w:szCs w:val="26"/>
        </w:rPr>
        <w:t xml:space="preserve"> (тема письма «Конкурс против коррупции») следующие документы:</w:t>
      </w:r>
    </w:p>
    <w:p>
      <w:pPr>
        <w:pStyle w:val="a4"/>
        <w:numPr>
          <w:numId w:val="12"/>
          <w:ilvl w:val="0"/>
        </w:numPr>
        <w:tabs>
          <w:tab w:val="left" w:pos="142"/>
        </w:tabs>
        <w:spacing w:after="0"/>
        <w:ind w:left="851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скан подписанного протокола</w:t>
      </w:r>
      <w:r>
        <w:rPr>
          <w:rFonts w:ascii="Times New Roman" w:hAnsi="Times New Roman" w:cs="Times New Roman"/>
          <w:sz w:val="26"/>
          <w:szCs w:val="26"/>
        </w:rPr>
        <w:t xml:space="preserve"> заседания </w:t>
      </w:r>
      <w:r>
        <w:rPr>
          <w:rFonts w:ascii="Times New Roman" w:hAnsi="Times New Roman" w:cs="Times New Roman"/>
          <w:sz w:val="26"/>
          <w:szCs w:val="26"/>
        </w:rPr>
        <w:t xml:space="preserve">конкурсной комиссии</w:t>
      </w:r>
      <w:r>
        <w:rPr>
          <w:rFonts w:ascii="Times New Roman" w:hAnsi="Times New Roman" w:cs="Times New Roman"/>
          <w:sz w:val="26"/>
          <w:szCs w:val="26"/>
        </w:rPr>
        <w:t xml:space="preserve"> ПЦПИ,</w:t>
      </w:r>
    </w:p>
    <w:p>
      <w:pPr>
        <w:pStyle w:val="a4"/>
        <w:numPr>
          <w:numId w:val="12"/>
          <w:ilvl w:val="0"/>
        </w:numPr>
        <w:tabs>
          <w:tab w:val="left" w:pos="142"/>
        </w:tabs>
        <w:spacing w:after="0"/>
        <w:ind w:left="851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работы победителей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этапа Конкурса (не более </w:t>
      </w:r>
      <w:r>
        <w:rPr>
          <w:rFonts w:ascii="Times New Roman" w:hAnsi="Times New Roman" w:cs="Times New Roman"/>
          <w:sz w:val="26"/>
          <w:szCs w:val="26"/>
        </w:rPr>
        <w:t xml:space="preserve">шести</w:t>
      </w:r>
      <w:r>
        <w:rPr>
          <w:rFonts w:ascii="Times New Roman" w:hAnsi="Times New Roman" w:cs="Times New Roman"/>
          <w:sz w:val="26"/>
          <w:szCs w:val="26"/>
        </w:rPr>
        <w:t xml:space="preserve"> победителей от каждого ПЦПИ – по одному победителю в каждой возрастной номинации и каждой возрастной группе),</w:t>
      </w:r>
    </w:p>
    <w:p>
      <w:pPr>
        <w:pStyle w:val="a4"/>
        <w:numPr>
          <w:numId w:val="12"/>
          <w:ilvl w:val="0"/>
        </w:numPr>
        <w:tabs>
          <w:tab w:val="left" w:pos="142"/>
        </w:tabs>
        <w:spacing w:after="0"/>
        <w:ind w:left="851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заявки всех участников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этапа Конкурса (Приложение 2) в формате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Word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</w:p>
    <w:p>
      <w:pPr>
        <w:pStyle w:val="a4"/>
        <w:numPr>
          <w:numId w:val="12"/>
          <w:ilvl w:val="0"/>
        </w:numPr>
        <w:tabs>
          <w:tab w:val="left" w:pos="142"/>
        </w:tabs>
        <w:spacing w:after="0"/>
        <w:ind w:left="851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сканы подписанных согласий</w:t>
      </w:r>
      <w:r>
        <w:rPr>
          <w:rFonts w:ascii="Times New Roman" w:hAnsi="Times New Roman" w:cs="Times New Roman"/>
          <w:sz w:val="26"/>
          <w:szCs w:val="26"/>
        </w:rPr>
        <w:t xml:space="preserve"> на обработку персональных данных победителей муниципального этапа Конкурса.</w:t>
      </w:r>
    </w:p>
    <w:p>
      <w:pPr>
        <w:tabs>
          <w:tab w:val="left" w:pos="142"/>
        </w:tabs>
        <w:spacing w:before="120"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4.3.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II этап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– региональный</w:t>
      </w:r>
      <w:r>
        <w:rPr>
          <w:rFonts w:ascii="Times New Roman" w:hAnsi="Times New Roman" w:cs="Times New Roman"/>
          <w:b/>
          <w:sz w:val="26"/>
          <w:szCs w:val="26"/>
        </w:rPr>
        <w:t xml:space="preserve">:</w:t>
      </w:r>
    </w:p>
    <w:p>
      <w:pPr>
        <w:pStyle w:val="a4"/>
        <w:tabs>
          <w:tab w:val="left" w:pos="142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24 по 27</w:t>
      </w:r>
      <w:r>
        <w:rPr>
          <w:rFonts w:ascii="Times New Roman" w:hAnsi="Times New Roman" w:cs="Times New Roman"/>
          <w:b/>
          <w:sz w:val="26"/>
          <w:szCs w:val="26"/>
        </w:rPr>
        <w:t xml:space="preserve"> ноября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202</w:t>
      </w:r>
      <w:r>
        <w:rPr>
          <w:rFonts w:ascii="Times New Roman" w:hAnsi="Times New Roman" w:cs="Times New Roman"/>
          <w:b/>
          <w:sz w:val="26"/>
          <w:szCs w:val="26"/>
        </w:rPr>
        <w:t xml:space="preserve">6</w:t>
      </w:r>
      <w:r>
        <w:rPr>
          <w:rFonts w:ascii="Times New Roman" w:hAnsi="Times New Roman" w:cs="Times New Roman"/>
          <w:b/>
          <w:sz w:val="26"/>
          <w:szCs w:val="26"/>
        </w:rPr>
        <w:t xml:space="preserve"> 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включительно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Оргкомитет К</w:t>
      </w:r>
      <w:r>
        <w:rPr>
          <w:rFonts w:ascii="Times New Roman" w:hAnsi="Times New Roman" w:cs="Times New Roman"/>
          <w:sz w:val="26"/>
          <w:szCs w:val="26"/>
        </w:rPr>
        <w:t xml:space="preserve">онкурса </w:t>
      </w:r>
      <w:r>
        <w:rPr>
          <w:rFonts w:ascii="Times New Roman" w:hAnsi="Times New Roman" w:cs="Times New Roman"/>
          <w:sz w:val="26"/>
          <w:szCs w:val="26"/>
        </w:rPr>
        <w:t xml:space="preserve">формирует </w:t>
      </w:r>
      <w:r>
        <w:rPr>
          <w:rFonts w:ascii="Times New Roman" w:hAnsi="Times New Roman" w:cs="Times New Roman"/>
          <w:sz w:val="26"/>
          <w:szCs w:val="26"/>
        </w:rPr>
        <w:t xml:space="preserve">конкурсную комиссию (</w:t>
      </w:r>
      <w:r>
        <w:rPr>
          <w:rFonts w:ascii="Times New Roman" w:hAnsi="Times New Roman" w:cs="Times New Roman"/>
          <w:sz w:val="26"/>
          <w:szCs w:val="26"/>
        </w:rPr>
        <w:t xml:space="preserve">жюри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 Конкурса, которое оценивает представленные на региональный этап Конкурса работы в соответствии с критериями, указанными в </w:t>
      </w:r>
      <w:r>
        <w:rPr>
          <w:rFonts w:ascii="Times New Roman" w:hAnsi="Times New Roman" w:cs="Times New Roman"/>
          <w:sz w:val="26"/>
          <w:szCs w:val="26"/>
        </w:rPr>
        <w:t xml:space="preserve">настоящем Положении, проводит заседание жюри, на котором </w:t>
      </w:r>
      <w:r>
        <w:rPr>
          <w:rFonts w:ascii="Times New Roman" w:hAnsi="Times New Roman" w:cs="Times New Roman"/>
          <w:sz w:val="26"/>
          <w:szCs w:val="26"/>
        </w:rPr>
        <w:t xml:space="preserve">протоколом </w:t>
      </w:r>
      <w:r>
        <w:rPr>
          <w:rFonts w:ascii="Times New Roman" w:hAnsi="Times New Roman" w:cs="Times New Roman"/>
          <w:sz w:val="26"/>
          <w:szCs w:val="26"/>
        </w:rPr>
        <w:t xml:space="preserve">утверждает списки победителей и призеров Конкурса</w:t>
      </w:r>
      <w:r>
        <w:rPr>
          <w:rFonts w:ascii="Times New Roman" w:hAnsi="Times New Roman" w:cs="Times New Roman"/>
          <w:sz w:val="26"/>
          <w:szCs w:val="26"/>
        </w:rPr>
        <w:t xml:space="preserve"> в соответствии с количеством баллов, полученных участниками Конкурса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</w:p>
    <w:p>
      <w:pPr>
        <w:pStyle w:val="a4"/>
        <w:tabs>
          <w:tab w:val="left" w:pos="142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Оргкомитет вправе ввести дополнительные номинации и специальные призы или не присуждать победы или приза ни одному участнику в какой-либо номинации или возрастной группе при отсутствии лучших работ.</w:t>
      </w:r>
    </w:p>
    <w:p>
      <w:pPr>
        <w:pStyle w:val="a4"/>
        <w:tabs>
          <w:tab w:val="left" w:pos="142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7</w:t>
      </w:r>
      <w:r>
        <w:rPr>
          <w:rFonts w:ascii="Times New Roman" w:hAnsi="Times New Roman" w:cs="Times New Roman"/>
          <w:b/>
          <w:sz w:val="26"/>
          <w:szCs w:val="26"/>
        </w:rPr>
        <w:t xml:space="preserve"> по 1</w:t>
      </w:r>
      <w:r>
        <w:rPr>
          <w:rFonts w:ascii="Times New Roman" w:hAnsi="Times New Roman" w:cs="Times New Roman"/>
          <w:b/>
          <w:sz w:val="26"/>
          <w:szCs w:val="26"/>
        </w:rPr>
        <w:t xml:space="preserve">1</w:t>
      </w:r>
      <w:r>
        <w:rPr>
          <w:rFonts w:ascii="Times New Roman" w:hAnsi="Times New Roman" w:cs="Times New Roman"/>
          <w:b/>
          <w:sz w:val="26"/>
          <w:szCs w:val="26"/>
        </w:rPr>
        <w:t xml:space="preserve"> декабря 202</w:t>
      </w:r>
      <w:r>
        <w:rPr>
          <w:rFonts w:ascii="Times New Roman" w:hAnsi="Times New Roman" w:cs="Times New Roman"/>
          <w:b/>
          <w:sz w:val="26"/>
          <w:szCs w:val="26"/>
        </w:rPr>
        <w:t xml:space="preserve">5</w:t>
      </w:r>
      <w:r>
        <w:rPr>
          <w:rFonts w:ascii="Times New Roman" w:hAnsi="Times New Roman" w:cs="Times New Roman"/>
          <w:b/>
          <w:sz w:val="26"/>
          <w:szCs w:val="26"/>
        </w:rPr>
        <w:t xml:space="preserve"> 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включительно Оргкомитет проводит финал К</w:t>
      </w:r>
      <w:r>
        <w:rPr>
          <w:rFonts w:ascii="Times New Roman" w:hAnsi="Times New Roman" w:cs="Times New Roman"/>
          <w:sz w:val="26"/>
          <w:szCs w:val="26"/>
        </w:rPr>
        <w:t xml:space="preserve">онкурса, </w:t>
      </w:r>
      <w:r>
        <w:rPr>
          <w:rFonts w:ascii="Times New Roman" w:hAnsi="Times New Roman" w:cs="Times New Roman"/>
          <w:sz w:val="26"/>
          <w:szCs w:val="26"/>
        </w:rPr>
        <w:t xml:space="preserve">на котором </w:t>
      </w:r>
      <w:r>
        <w:rPr>
          <w:rFonts w:ascii="Times New Roman" w:hAnsi="Times New Roman" w:cs="Times New Roman"/>
          <w:sz w:val="26"/>
          <w:szCs w:val="26"/>
        </w:rPr>
        <w:t xml:space="preserve">объявляет и </w:t>
      </w:r>
      <w:r>
        <w:rPr>
          <w:rFonts w:ascii="Times New Roman" w:hAnsi="Times New Roman" w:cs="Times New Roman"/>
          <w:sz w:val="26"/>
          <w:szCs w:val="26"/>
        </w:rPr>
        <w:t xml:space="preserve">награждает</w:t>
      </w:r>
      <w:r>
        <w:rPr>
          <w:rFonts w:ascii="Times New Roman" w:hAnsi="Times New Roman" w:cs="Times New Roman"/>
          <w:sz w:val="26"/>
          <w:szCs w:val="26"/>
        </w:rPr>
        <w:t xml:space="preserve"> победителей</w:t>
      </w:r>
      <w:r>
        <w:rPr>
          <w:rFonts w:ascii="Times New Roman" w:hAnsi="Times New Roman" w:cs="Times New Roman"/>
          <w:sz w:val="26"/>
          <w:szCs w:val="26"/>
        </w:rPr>
        <w:t xml:space="preserve"> Конкурса</w:t>
      </w:r>
      <w:r>
        <w:rPr>
          <w:rFonts w:ascii="Times New Roman" w:hAnsi="Times New Roman" w:cs="Times New Roman"/>
          <w:sz w:val="26"/>
          <w:szCs w:val="26"/>
        </w:rPr>
        <w:t xml:space="preserve">, занявших 1</w:t>
      </w:r>
      <w:r>
        <w:rPr>
          <w:rFonts w:ascii="Times New Roman" w:hAnsi="Times New Roman" w:cs="Times New Roman"/>
          <w:sz w:val="26"/>
          <w:szCs w:val="26"/>
        </w:rPr>
        <w:t xml:space="preserve">-е</w:t>
      </w:r>
      <w:r>
        <w:rPr>
          <w:rFonts w:ascii="Times New Roman" w:hAnsi="Times New Roman" w:cs="Times New Roman"/>
          <w:sz w:val="26"/>
          <w:szCs w:val="26"/>
        </w:rPr>
        <w:t xml:space="preserve"> место</w:t>
      </w:r>
      <w:r>
        <w:rPr>
          <w:rFonts w:ascii="Times New Roman" w:hAnsi="Times New Roman" w:cs="Times New Roman"/>
          <w:sz w:val="26"/>
          <w:szCs w:val="26"/>
        </w:rPr>
        <w:t xml:space="preserve"> в каждой номинации и каждой возрастной группе</w:t>
      </w:r>
      <w:r>
        <w:rPr>
          <w:rFonts w:ascii="Times New Roman" w:hAnsi="Times New Roman" w:cs="Times New Roman"/>
          <w:sz w:val="26"/>
          <w:szCs w:val="26"/>
        </w:rPr>
        <w:t xml:space="preserve">, и призёров Конкурса</w:t>
      </w:r>
      <w:r>
        <w:rPr>
          <w:rFonts w:ascii="Times New Roman" w:hAnsi="Times New Roman" w:cs="Times New Roman"/>
          <w:sz w:val="26"/>
          <w:szCs w:val="26"/>
        </w:rPr>
        <w:t xml:space="preserve">, занявших</w:t>
      </w:r>
      <w:r>
        <w:rPr>
          <w:rFonts w:ascii="Times New Roman" w:hAnsi="Times New Roman" w:cs="Times New Roman"/>
          <w:sz w:val="26"/>
          <w:szCs w:val="26"/>
        </w:rPr>
        <w:t xml:space="preserve"> соответственно </w:t>
      </w:r>
      <w:r>
        <w:rPr>
          <w:rFonts w:ascii="Times New Roman" w:hAnsi="Times New Roman" w:cs="Times New Roman"/>
          <w:sz w:val="26"/>
          <w:szCs w:val="26"/>
        </w:rPr>
        <w:t xml:space="preserve">2-е и 3-е места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</w:p>
    <w:p>
      <w:pPr>
        <w:pStyle w:val="a4"/>
        <w:tabs>
          <w:tab w:val="left" w:pos="142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</w:t>
      </w:r>
      <w:r>
        <w:rPr>
          <w:rFonts w:ascii="Times New Roman" w:hAnsi="Times New Roman" w:cs="Times New Roman"/>
          <w:sz w:val="26"/>
          <w:szCs w:val="26"/>
        </w:rPr>
        <w:t xml:space="preserve">4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Победители Конкурса награждаются дипломами I, II, III степени и призам</w:t>
      </w:r>
      <w:r>
        <w:rPr>
          <w:rFonts w:ascii="Times New Roman" w:hAnsi="Times New Roman" w:cs="Times New Roman"/>
          <w:sz w:val="26"/>
          <w:szCs w:val="26"/>
        </w:rPr>
        <w:t xml:space="preserve">и, руководителям победителей вручаются благодарственные письма.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</w:t>
      </w:r>
      <w:r>
        <w:rPr>
          <w:rFonts w:ascii="Times New Roman" w:hAnsi="Times New Roman" w:cs="Times New Roman"/>
          <w:sz w:val="26"/>
          <w:szCs w:val="26"/>
        </w:rPr>
        <w:t xml:space="preserve">5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После </w:t>
      </w:r>
      <w:r>
        <w:rPr>
          <w:rFonts w:ascii="Times New Roman" w:hAnsi="Times New Roman" w:cs="Times New Roman"/>
          <w:sz w:val="26"/>
          <w:szCs w:val="26"/>
        </w:rPr>
        <w:t xml:space="preserve">награждения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Орг</w:t>
      </w:r>
      <w:r>
        <w:rPr>
          <w:rFonts w:ascii="Times New Roman" w:hAnsi="Times New Roman" w:cs="Times New Roman"/>
          <w:sz w:val="26"/>
          <w:szCs w:val="26"/>
        </w:rPr>
        <w:t xml:space="preserve">комитет направляе</w:t>
      </w:r>
      <w:r>
        <w:rPr>
          <w:rFonts w:ascii="Times New Roman" w:hAnsi="Times New Roman" w:cs="Times New Roman"/>
          <w:sz w:val="26"/>
          <w:szCs w:val="26"/>
        </w:rPr>
        <w:t xml:space="preserve">т </w:t>
      </w:r>
      <w:r>
        <w:rPr>
          <w:rFonts w:ascii="Times New Roman" w:hAnsi="Times New Roman" w:cs="Times New Roman"/>
          <w:sz w:val="26"/>
          <w:szCs w:val="26"/>
        </w:rPr>
        <w:t xml:space="preserve">по электронной почте в электронном виде </w:t>
      </w:r>
      <w:r>
        <w:rPr>
          <w:rFonts w:ascii="Times New Roman" w:hAnsi="Times New Roman" w:cs="Times New Roman"/>
          <w:sz w:val="26"/>
          <w:szCs w:val="26"/>
        </w:rPr>
        <w:t xml:space="preserve">в ПЦПИ </w:t>
      </w:r>
      <w:r>
        <w:rPr>
          <w:rFonts w:ascii="Times New Roman" w:hAnsi="Times New Roman" w:cs="Times New Roman"/>
          <w:sz w:val="26"/>
          <w:szCs w:val="26"/>
        </w:rPr>
        <w:t xml:space="preserve">муниципальных библиотек Новосибирской области сертификаты всех участников Конкурса</w:t>
      </w:r>
      <w:r>
        <w:rPr>
          <w:rFonts w:ascii="Times New Roman" w:hAnsi="Times New Roman" w:cs="Times New Roman"/>
          <w:sz w:val="26"/>
          <w:szCs w:val="26"/>
        </w:rPr>
        <w:t xml:space="preserve">, кроме </w:t>
      </w:r>
      <w:r>
        <w:rPr>
          <w:rFonts w:ascii="Times New Roman" w:hAnsi="Times New Roman" w:cs="Times New Roman"/>
          <w:sz w:val="26"/>
          <w:szCs w:val="26"/>
        </w:rPr>
        <w:t xml:space="preserve">победителей и призёров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</w:t>
      </w:r>
      <w:r>
        <w:rPr>
          <w:rFonts w:ascii="Times New Roman" w:hAnsi="Times New Roman" w:cs="Times New Roman"/>
          <w:sz w:val="26"/>
          <w:szCs w:val="26"/>
        </w:rPr>
        <w:t xml:space="preserve">6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Список победителей и призеров Конкурса</w:t>
      </w:r>
      <w:r>
        <w:rPr>
          <w:rFonts w:ascii="Times New Roman" w:hAnsi="Times New Roman" w:cs="Times New Roman"/>
          <w:sz w:val="26"/>
          <w:szCs w:val="26"/>
        </w:rPr>
        <w:t xml:space="preserve"> и их работы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размещаю</w:t>
      </w:r>
      <w:r>
        <w:rPr>
          <w:rFonts w:ascii="Times New Roman" w:hAnsi="Times New Roman" w:cs="Times New Roman"/>
          <w:sz w:val="26"/>
          <w:szCs w:val="26"/>
        </w:rPr>
        <w:t xml:space="preserve">тся на сайтах организаторов Конкурса</w:t>
      </w:r>
      <w:r>
        <w:rPr>
          <w:rFonts w:ascii="Times New Roman" w:hAnsi="Times New Roman" w:cs="Times New Roman"/>
          <w:sz w:val="26"/>
          <w:szCs w:val="26"/>
        </w:rPr>
        <w:t xml:space="preserve"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https://ngonb.ru/readers/cpi/nashi-konkursy-i-viktoriny/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 xml:space="preserve">https://op.nso.ru/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, а также </w:t>
      </w:r>
      <w:r>
        <w:rPr>
          <w:rFonts w:ascii="Times New Roman" w:hAnsi="Times New Roman" w:cs="Times New Roman"/>
          <w:sz w:val="26"/>
          <w:szCs w:val="26"/>
        </w:rPr>
        <w:t xml:space="preserve">на сайтах </w:t>
      </w:r>
      <w:r>
        <w:rPr>
          <w:rFonts w:ascii="Times New Roman" w:hAnsi="Times New Roman" w:cs="Times New Roman"/>
          <w:sz w:val="26"/>
          <w:szCs w:val="26"/>
        </w:rPr>
        <w:t xml:space="preserve">ПЦПИ и </w:t>
      </w:r>
      <w:r>
        <w:rPr>
          <w:rFonts w:ascii="Times New Roman" w:hAnsi="Times New Roman" w:cs="Times New Roman"/>
          <w:sz w:val="26"/>
          <w:szCs w:val="26"/>
        </w:rPr>
        <w:t xml:space="preserve">образовательных </w:t>
      </w:r>
      <w:r>
        <w:rPr>
          <w:rFonts w:ascii="Times New Roman" w:hAnsi="Times New Roman" w:cs="Times New Roman"/>
          <w:sz w:val="26"/>
          <w:szCs w:val="26"/>
        </w:rPr>
        <w:t xml:space="preserve">организаций</w:t>
      </w:r>
      <w:r>
        <w:rPr>
          <w:rFonts w:ascii="Times New Roman" w:hAnsi="Times New Roman" w:cs="Times New Roman"/>
          <w:sz w:val="26"/>
          <w:szCs w:val="26"/>
        </w:rPr>
        <w:t xml:space="preserve"> Новосибирской области.</w:t>
      </w:r>
    </w:p>
    <w:p>
      <w:pPr>
        <w:tabs>
          <w:tab w:val="left" w:pos="142"/>
        </w:tabs>
        <w:spacing w:before="120" w:after="12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5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. Критерии 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ценивания конкурсных работ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5.1. </w:t>
      </w:r>
      <w:r>
        <w:rPr>
          <w:rFonts w:ascii="Times New Roman" w:hAnsi="Times New Roman" w:cs="Times New Roman"/>
          <w:bCs/>
          <w:sz w:val="26"/>
          <w:szCs w:val="26"/>
        </w:rPr>
        <w:t xml:space="preserve">Ч</w:t>
      </w:r>
      <w:r>
        <w:rPr>
          <w:rFonts w:ascii="Times New Roman" w:hAnsi="Times New Roman" w:cs="Times New Roman"/>
          <w:sz w:val="26"/>
          <w:szCs w:val="26"/>
        </w:rPr>
        <w:t xml:space="preserve">лены жюри оценивают каждую конкурсную работу по шкале от 1 до 10 баллов по следующим критериям</w:t>
      </w:r>
      <w:r>
        <w:rPr>
          <w:rFonts w:ascii="Times New Roman" w:hAnsi="Times New Roman" w:cs="Times New Roman"/>
          <w:sz w:val="26"/>
          <w:szCs w:val="26"/>
        </w:rPr>
        <w:t xml:space="preserve">:</w:t>
      </w:r>
    </w:p>
    <w:p>
      <w:pPr>
        <w:tabs>
          <w:tab w:val="left" w:pos="142"/>
        </w:tabs>
        <w:spacing w:after="0"/>
        <w:ind w:lef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 соответствие теме Конкурса, полнота раскрытия темы;</w:t>
      </w:r>
    </w:p>
    <w:p>
      <w:pPr>
        <w:tabs>
          <w:tab w:val="left" w:pos="142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 мастерство автора (художественное оформление, наглядность передачи идеи, степень эмоционального воздействия).</w:t>
      </w:r>
    </w:p>
    <w:p>
      <w:pPr>
        <w:tabs>
          <w:tab w:val="left" w:pos="142"/>
        </w:tabs>
        <w:spacing w:after="0"/>
        <w:ind w:left="66" w:firstLine="6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5.2. Организаторы имеют право отклонить работу в случаях несо</w:t>
      </w:r>
      <w:r>
        <w:rPr>
          <w:rFonts w:ascii="Times New Roman" w:hAnsi="Times New Roman" w:cs="Times New Roman"/>
          <w:sz w:val="26"/>
          <w:szCs w:val="26"/>
        </w:rPr>
        <w:t xml:space="preserve">ответствия тематике </w:t>
      </w:r>
      <w:r>
        <w:rPr>
          <w:rFonts w:ascii="Times New Roman" w:hAnsi="Times New Roman" w:cs="Times New Roman"/>
          <w:sz w:val="26"/>
          <w:szCs w:val="26"/>
        </w:rPr>
        <w:t xml:space="preserve">или требованиям </w:t>
      </w:r>
      <w:r>
        <w:rPr>
          <w:rFonts w:ascii="Times New Roman" w:hAnsi="Times New Roman" w:cs="Times New Roman"/>
          <w:sz w:val="26"/>
          <w:szCs w:val="26"/>
        </w:rPr>
        <w:t xml:space="preserve">конкурса </w:t>
      </w:r>
      <w:r>
        <w:rPr>
          <w:rFonts w:ascii="Times New Roman" w:hAnsi="Times New Roman" w:cs="Times New Roman"/>
          <w:sz w:val="26"/>
          <w:szCs w:val="26"/>
        </w:rPr>
        <w:t xml:space="preserve">или при наличии плагиата работы.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5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3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Жюри Конкурса</w:t>
      </w:r>
      <w:r>
        <w:rPr>
          <w:rFonts w:ascii="Times New Roman" w:hAnsi="Times New Roman" w:cs="Times New Roman"/>
          <w:sz w:val="26"/>
          <w:szCs w:val="26"/>
        </w:rPr>
        <w:t xml:space="preserve"> путём голосования определяет </w:t>
      </w:r>
      <w:r>
        <w:rPr>
          <w:rFonts w:ascii="Times New Roman" w:hAnsi="Times New Roman" w:cs="Times New Roman"/>
          <w:sz w:val="26"/>
          <w:szCs w:val="26"/>
        </w:rPr>
        <w:t xml:space="preserve">победителей.</w:t>
      </w:r>
      <w:r>
        <w:rPr>
          <w:rFonts w:ascii="Times New Roman" w:hAnsi="Times New Roman" w:cs="Times New Roman"/>
          <w:sz w:val="28"/>
          <w:szCs w:val="24"/>
        </w:rPr>
        <w:br w:type="page" w:clear="all"/>
      </w: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361"/>
        <w:gridCol w:w="5528"/>
      </w:tblGrid>
      <w:tr>
        <w:tc>
          <w:tcPr>
            <w:tcW w:w="4361" w:type="dxa"/>
          </w:tcPr>
          <w:p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5528" w:type="dxa"/>
          </w:tcPr>
          <w:p>
            <w:pPr>
              <w:pStyle w:val="aa"/>
              <w:ind w:left="-5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</w:p>
          <w:p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Положению о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региональном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среди молодёжи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«Страна без коррупции»</w:t>
            </w:r>
          </w:p>
        </w:tc>
      </w:tr>
    </w:tbl>
    <w:p>
      <w:pPr>
        <w:spacing w:before="120"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Публичные центры правовой информации 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муниципальных библиотек Новосибирской области</w:t>
      </w:r>
    </w:p>
    <w:tbl>
      <w:tblPr>
        <w:tblStyle w:val="a3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6"/>
        <w:gridCol w:w="3544"/>
        <w:gridCol w:w="4961"/>
        <w:gridCol w:w="1701"/>
      </w:tblGrid>
      <w:tr>
        <w:trPr>
          <w:trHeight w:val="405"/>
        </w:trPr>
        <w:tc>
          <w:tcPr>
            <w:tcW w:w="426" w:type="dxa"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№</w:t>
            </w:r>
          </w:p>
        </w:tc>
        <w:tc>
          <w:tcPr>
            <w:tcW w:w="3544" w:type="dxa"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Наименование библиотеки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</w:rPr>
              <w:t xml:space="preserve">Централизованной библиотечной системы</w:t>
            </w: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</w:rPr>
              <w:t xml:space="preserve"> - ЦБС</w:t>
            </w: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</w:rPr>
              <w:t xml:space="preserve">)</w:t>
            </w:r>
          </w:p>
        </w:tc>
        <w:tc>
          <w:tcPr>
            <w:tcW w:w="4961" w:type="dxa"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дреса библиотек (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) Новосибирской области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Номер телефона</w:t>
            </w:r>
          </w:p>
        </w:tc>
      </w:tr>
      <w:tr>
        <w:trPr>
          <w:trHeight w:val="885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ГАУК НСО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Новосибирская государственная областная научная библиотека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город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Новосибирск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)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630007, г. Новосибирск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Советская, 6,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каб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 311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ngonb@nso.ru</w:t>
            </w:r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223-11-39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223-88-20</w:t>
            </w:r>
          </w:p>
        </w:tc>
      </w:tr>
      <w:tr>
        <w:trPr>
          <w:trHeight w:val="587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МКУК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Баганского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района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632770,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с. Баган,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Школьная, 4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cbsbagan16@list.ru</w:t>
            </w:r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8(383-53)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21-251</w:t>
            </w:r>
          </w:p>
        </w:tc>
      </w:tr>
      <w:tr>
        <w:trPr>
          <w:trHeight w:val="613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МКУК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города Барабинска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632334,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 Барабинск,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пер. Индустриальный, 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10" w:history="1"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bibl_barabinsk@mail.ru</w:t>
              </w:r>
            </w:hyperlink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8(383-61)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25-531</w:t>
            </w:r>
          </w:p>
        </w:tc>
      </w:tr>
      <w:tr>
        <w:trPr>
          <w:trHeight w:val="450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МБУ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города Бердска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630010,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 Бердск,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Свердлова,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1, 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cbs.sv1@nso.ru</w:t>
            </w:r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8(383-41)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28-713</w:t>
            </w:r>
          </w:p>
        </w:tc>
      </w:tr>
      <w:tr>
        <w:trPr>
          <w:trHeight w:val="499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МКУК «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Болотнинская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633340,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 Болотное,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Московская, 56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11" w:history="1"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bltlib@rambler.ru</w:t>
              </w:r>
            </w:hyperlink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8(383-49)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21-728, 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22-780</w:t>
            </w:r>
          </w:p>
        </w:tc>
      </w:tr>
      <w:tr>
        <w:trPr>
          <w:trHeight w:val="460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МКУК «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Венгеровская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632241,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с. Венгерово,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Ленина, 54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 </w:t>
            </w:r>
            <w:hyperlink r:id="rId12" w:history="1"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bibven@</w:t>
              </w:r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val="en-US" w:eastAsia="ru-RU"/>
                </w:rPr>
                <w:t xml:space="preserve">mail</w:t>
              </w:r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.</w:t>
              </w:r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ru</w:t>
              </w:r>
            </w:hyperlink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8(383-69)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21-493</w:t>
            </w:r>
          </w:p>
        </w:tc>
      </w:tr>
      <w:tr>
        <w:trPr>
          <w:trHeight w:val="579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МКУК «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Доволенская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632450,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с. Довольное,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Мичурина, 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13" w:history="1"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biblioteka-</w:t>
              </w:r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val="en-US" w:eastAsia="ru-RU"/>
                </w:rPr>
                <w:t xml:space="preserve">dovolnoe</w:t>
              </w:r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@yandex.</w:t>
              </w:r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val="en-US" w:eastAsia="ru-RU"/>
                </w:rPr>
                <w:t xml:space="preserve">ru</w:t>
              </w:r>
            </w:hyperlink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8(383-54)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21-302</w:t>
            </w:r>
          </w:p>
        </w:tc>
      </w:tr>
      <w:tr>
        <w:trPr>
          <w:trHeight w:val="484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МКУК «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Здвинская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632951,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с. Здвинск,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К. Маркса, 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 </w:t>
            </w:r>
            <w:hyperlink r:id="rId14" w:history="1"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zdvinsk-cbs@mail.ru</w:t>
              </w:r>
            </w:hyperlink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8(383-63)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21-295</w:t>
            </w:r>
          </w:p>
        </w:tc>
      </w:tr>
      <w:tr>
        <w:trPr>
          <w:trHeight w:val="274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МБУК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города Искитима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633209,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 Искитим,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Вокзальная, 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library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iskitim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@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mail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ru</w:t>
            </w:r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8(383-43)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29-721</w:t>
            </w:r>
          </w:p>
        </w:tc>
      </w:tr>
      <w:tr>
        <w:trPr>
          <w:trHeight w:val="558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МКУК «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Искитимская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633209,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 Искитим,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Пушкина, 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cbs_isk.r@mail.ru</w:t>
            </w:r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8(383-43)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29-083</w:t>
            </w:r>
          </w:p>
        </w:tc>
      </w:tr>
      <w:tr>
        <w:trPr>
          <w:trHeight w:val="516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МБУ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Карасукского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района НСО»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632868,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 Карасук,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Октябрьская, 65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 </w:t>
            </w:r>
            <w:hyperlink r:id="rId15" w:history="1"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biblioteka_krs@mail.ru</w:t>
              </w:r>
            </w:hyperlink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8(383-55)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33-969</w:t>
            </w:r>
          </w:p>
        </w:tc>
      </w:tr>
      <w:tr>
        <w:trPr>
          <w:trHeight w:val="529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МКУК «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Каргатская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632402, НСО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 Каргат,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Советская, 124-а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 </w:t>
            </w:r>
            <w:hyperlink r:id="rId16" w:history="1"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kargatmb@mail.ru</w:t>
              </w:r>
            </w:hyperlink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8(383-65)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22-341</w:t>
            </w:r>
          </w:p>
        </w:tc>
      </w:tr>
      <w:tr>
        <w:trPr>
          <w:trHeight w:val="518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 «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Колыванская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633162,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р. п. Колывань,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Советская, 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mbu_kcbs@nso.ru</w:t>
            </w:r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8(383-52)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54-102</w:t>
            </w:r>
          </w:p>
        </w:tc>
      </w:tr>
      <w:tr>
        <w:trPr>
          <w:trHeight w:val="419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МБУК «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Кольцовская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городская библиотека»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630559,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р. п. Кольцово, д. 6а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kolcovo-gb@yandex.ru</w:t>
            </w:r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336-66-85</w:t>
            </w:r>
          </w:p>
        </w:tc>
      </w:tr>
      <w:tr>
        <w:trPr>
          <w:trHeight w:val="445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Коченевская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632644,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р. п. Коченево,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М. Горького, 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libkoch1@yandex.ru</w:t>
            </w:r>
            <w:hyperlink r:id="rId17" w:history="1"/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8(383-51)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23-111</w:t>
            </w:r>
          </w:p>
        </w:tc>
      </w:tr>
      <w:tr>
        <w:trPr>
          <w:trHeight w:val="547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Кочковского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632491,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с. Кочки,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Советская, 9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18" w:history="1"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val="en-US" w:eastAsia="ru-RU"/>
                </w:rPr>
                <w:t xml:space="preserve">gudova</w:t>
              </w:r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246@</w:t>
              </w:r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val="en-US" w:eastAsia="ru-RU"/>
                </w:rPr>
                <w:t xml:space="preserve">mail</w:t>
              </w:r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.</w:t>
              </w:r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val="en-US" w:eastAsia="ru-RU"/>
                </w:rPr>
                <w:t xml:space="preserve">ru</w:t>
              </w:r>
            </w:hyperlink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8(383-56)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22-285</w:t>
            </w:r>
          </w:p>
        </w:tc>
      </w:tr>
      <w:tr>
        <w:trPr>
          <w:trHeight w:val="274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МКУК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Краснозерского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632920,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р. п. Краснозерское,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Чкалова, 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nsokcb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57@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yandex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ru</w:t>
            </w:r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8(383-57)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42-047</w:t>
            </w:r>
          </w:p>
        </w:tc>
      </w:tr>
      <w:tr>
        <w:trPr>
          <w:trHeight w:val="274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МКУК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города Куйбышева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632382,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г. Куйбышев,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Красная, 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cbskainsk@nso.ru</w:t>
            </w:r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8(383-62)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51-686</w:t>
            </w:r>
          </w:p>
        </w:tc>
      </w:tr>
      <w:tr>
        <w:trPr>
          <w:trHeight w:val="549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МБУ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Купинского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632735, НСО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г. Купино,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Советов, 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cbs.kpn@nso.ru</w:t>
            </w:r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8(383-58)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21-983</w:t>
            </w:r>
          </w:p>
        </w:tc>
      </w:tr>
      <w:tr>
        <w:trPr>
          <w:trHeight w:val="776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МКУК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Кыштовского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632270,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с. Кыштовка,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Ковтуна, 2а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kysht.bibl@yandex.ru</w:t>
            </w:r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8(383-71)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21-301</w:t>
            </w:r>
          </w:p>
        </w:tc>
      </w:tr>
      <w:tr>
        <w:trPr>
          <w:trHeight w:val="765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МКУК «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Маслянинская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633564, НСО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р.п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 Маслянино,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Пролетарская, 14</w:t>
            </w:r>
            <w:hyperlink r:id="rId19" w:history="1"/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20" w:history="1"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masllibrary@yandex.ru</w:t>
              </w:r>
            </w:hyperlink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8(383-47)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23-244</w:t>
            </w:r>
          </w:p>
        </w:tc>
      </w:tr>
      <w:tr>
        <w:trPr>
          <w:trHeight w:val="748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МКУК «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Мошковская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районная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633131,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р.п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 Мошково,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Пушкина, 9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21" w:history="1"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libmsh@mail.ru</w:t>
              </w:r>
            </w:hyperlink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8(383-48)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21-728</w:t>
            </w:r>
          </w:p>
        </w:tc>
      </w:tr>
      <w:tr>
        <w:trPr>
          <w:trHeight w:val="591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Новосибирского района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НСО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630500,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р. п. Краснообск, д. 77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nov_cbs@nso.ru</w:t>
            </w:r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348-53-56</w:t>
            </w:r>
          </w:p>
        </w:tc>
      </w:tr>
      <w:tr>
        <w:trPr>
          <w:trHeight w:val="276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города Оби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633102,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 Обь,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Геодезическая, 68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mku_cbsob@nso.ru</w:t>
            </w:r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8(383-73)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50-960</w:t>
            </w:r>
          </w:p>
        </w:tc>
      </w:tr>
      <w:tr>
        <w:trPr>
          <w:trHeight w:val="274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МКУК «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Ордынская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633261,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р.п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 Ордынское,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пр. Революции, 15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hyperlink r:id="rId22" w:history="1"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cbsdirector@mail.ru</w:t>
              </w:r>
            </w:hyperlink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8(383-59)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21-848</w:t>
            </w:r>
          </w:p>
        </w:tc>
      </w:tr>
      <w:tr>
        <w:trPr>
          <w:trHeight w:val="765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МКУК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Северного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района НСО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632080,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с. Северное,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Ленина, 18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23" w:history="1"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sevbibl@mail.ru</w:t>
              </w:r>
            </w:hyperlink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8(383-60)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21-346</w:t>
            </w:r>
          </w:p>
        </w:tc>
      </w:tr>
      <w:tr>
        <w:trPr>
          <w:trHeight w:val="282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МКУК «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Сузунская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633623,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р.п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 Сузун,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Ленина, 48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24" w:history="1"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suzunlib@</w:t>
              </w:r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val="en-US" w:eastAsia="ru-RU"/>
                </w:rPr>
                <w:t xml:space="preserve">mail</w:t>
              </w:r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.</w:t>
              </w:r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ru</w:t>
              </w:r>
            </w:hyperlink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8(383-46)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22-311</w:t>
            </w:r>
          </w:p>
        </w:tc>
      </w:tr>
      <w:tr>
        <w:trPr>
          <w:trHeight w:val="419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МАУК «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Татарская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632122,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с. Татарск,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Ленина, 67-а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lib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tatarsk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@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nso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ru</w:t>
            </w:r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8(383-64)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22-083</w:t>
            </w:r>
          </w:p>
        </w:tc>
      </w:tr>
      <w:tr>
        <w:trPr>
          <w:trHeight w:val="765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МБУК «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Тогучинская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633456,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г. Тогучин,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Театральная, 7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25" w:history="1"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toguchin_</w:t>
              </w:r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val="en-US" w:eastAsia="ru-RU"/>
                </w:rPr>
                <w:t xml:space="preserve">msb</w:t>
              </w:r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@mail.ru</w:t>
              </w:r>
            </w:hyperlink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8(383-40)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069</w:t>
            </w:r>
          </w:p>
        </w:tc>
      </w:tr>
      <w:tr>
        <w:trPr>
          <w:trHeight w:val="765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МКУК «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Убинская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632520,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с. Убинское,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Пролетарская, 67а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26" w:history="1"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ubinkabiblioteka@bk.ru</w:t>
              </w:r>
            </w:hyperlink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8(383-66)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528</w:t>
            </w:r>
          </w:p>
        </w:tc>
      </w:tr>
      <w:tr>
        <w:trPr>
          <w:trHeight w:val="701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МБУК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Усть-Таркского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632160,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с. Усть-Тарка,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Комсомольская, 40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ustcbib@nso.ru</w:t>
            </w:r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8(383-72)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581</w:t>
            </w:r>
          </w:p>
        </w:tc>
      </w:tr>
      <w:tr>
        <w:trPr>
          <w:trHeight w:val="605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МБУ «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Чановская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632200,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р.п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 Чаны,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Советская, 118/1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 </w:t>
            </w:r>
            <w:hyperlink r:id="rId28" w:history="1">
              <w:hyperlink r:id="rId27" w:history="1"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lang w:eastAsia="ru-RU"/>
                  </w:rPr>
                  <w:t xml:space="preserve">chanycbs@yandex.ru</w:t>
                </w:r>
              </w:hyperlink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 </w:t>
              </w:r>
            </w:hyperlink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8(383-67)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961</w:t>
            </w:r>
          </w:p>
        </w:tc>
      </w:tr>
      <w:tr>
        <w:trPr>
          <w:trHeight w:val="410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МКУК «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Черепановская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633510,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г. Черепаново,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Партизанская, 10-б</w:t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hyperlink r:id="rId29" w:history="1">
              <w:r>
                <w:rPr>
                  <w:rFonts w:ascii="Times New Roman" w:hAnsi="Times New Roman" w:eastAsia="Calibri" w:cs="Times New Roman"/>
                  <w:sz w:val="24"/>
                  <w:szCs w:val="24"/>
                </w:rPr>
                <w:t xml:space="preserve">4522404@mail.ru</w:t>
              </w:r>
            </w:hyperlink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8(383-45)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22-404</w:t>
            </w:r>
          </w:p>
        </w:tc>
      </w:tr>
      <w:tr>
        <w:trPr>
          <w:trHeight w:val="539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МКУК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Чистоозерного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632720,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р. п. Чистоозерное,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Победы, 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chistbibl@yandex.ru</w:t>
            </w:r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8(383-68)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97-799</w:t>
            </w:r>
          </w:p>
        </w:tc>
      </w:tr>
      <w:tr>
        <w:trPr>
          <w:trHeight w:val="583"/>
        </w:trPr>
        <w:tc>
          <w:tcPr>
            <w:tcW w:w="426" w:type="dxa"/>
          </w:tcPr>
          <w:p>
            <w:pPr>
              <w:numPr>
                <w:numId w:val="9"/>
                <w:ilvl w:val="0"/>
              </w:num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МКУК «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Чулымская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ЦБС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»</w:t>
            </w:r>
          </w:p>
        </w:tc>
        <w:tc>
          <w:tcPr>
            <w:tcW w:w="496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632551, НСО,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г. Чулым,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 Чулымская, 36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30" w:history="1" w:tgtFrame="_blank"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biblio_chul@nso.ru</w:t>
              </w:r>
            </w:hyperlink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8(383-50)</w:t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21-653</w:t>
            </w:r>
          </w:p>
        </w:tc>
      </w:tr>
    </w:tbl>
    <w:p>
      <w:r>
        <w:br w:type="page" w:clear="all"/>
      </w:r>
    </w:p>
    <w:tbl>
      <w:tblPr>
        <w:tblStyle w:val="a3"/>
        <w:tblW w:w="9911" w:type="dxa"/>
        <w:tblLayout w:type="fixed"/>
        <w:tblLook w:val="04A0" w:firstRow="1" w:lastRow="0" w:firstColumn="1" w:lastColumn="0" w:noHBand="0" w:noVBand="1"/>
      </w:tblPr>
      <w:tblGrid>
        <w:gridCol w:w="4104"/>
        <w:gridCol w:w="5807"/>
      </w:tblGrid>
      <w:tr>
        <w:tc>
          <w:tcPr>
            <w:tcW w:w="410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br w:type="page" w:clear="all"/>
            </w:r>
            <w:r>
              <w:br w:type="page" w:clear="all"/>
            </w:r>
          </w:p>
        </w:tc>
        <w:tc>
          <w:tcPr>
            <w:tcW w:w="5807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ПРИЛОЖЕНИЕ 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</w:p>
          <w:p>
            <w:pPr>
              <w:pStyle w:val="aa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 Положению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региональном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творческом конкурсе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среди молодёжи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«Страна без коррупции»</w:t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spacing w:after="0" w:line="240" w:lineRule="auto"/>
        <w:ind w:left="-170" w:right="-170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 xml:space="preserve">ЗАЯВКА </w:t>
      </w: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 xml:space="preserve">на участие</w:t>
      </w:r>
    </w:p>
    <w:p>
      <w:pPr>
        <w:spacing w:after="0" w:line="240" w:lineRule="auto"/>
        <w:ind w:left="-170" w:right="-170"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  <w:t xml:space="preserve">творческом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  <w:t xml:space="preserve">конкурсе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  <w:t xml:space="preserve">среди молодёжи</w:t>
      </w:r>
    </w:p>
    <w:p>
      <w:pPr>
        <w:spacing w:after="0" w:line="240" w:lineRule="auto"/>
        <w:ind w:left="-170" w:right="-170"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  <w:t xml:space="preserve">«Страна без коррупции»</w:t>
      </w:r>
    </w:p>
    <w:tbl>
      <w:tblPr>
        <w:tblW w:w="48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239"/>
        <w:gridCol w:w="5634"/>
      </w:tblGrid>
      <w:tr>
        <w:tc>
          <w:tcPr>
            <w:tcW w:w="2147" w:type="pct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ФИО участника полностью</w:t>
            </w:r>
          </w:p>
        </w:tc>
        <w:tc>
          <w:tcPr>
            <w:tcW w:w="2853" w:type="pct"/>
          </w:tcPr>
          <w:p>
            <w:pPr>
              <w:tabs>
                <w:tab w:val="left" w:pos="329"/>
              </w:tabs>
              <w:spacing w:after="0" w:line="240" w:lineRule="auto"/>
              <w:ind w:left="319" w:hanging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tabs>
                <w:tab w:val="left" w:pos="329"/>
              </w:tabs>
              <w:spacing w:after="0" w:line="240" w:lineRule="auto"/>
              <w:ind w:left="319" w:hanging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c>
          <w:tcPr>
            <w:tcW w:w="2147" w:type="pct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рождения участника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(число, месяц, год)</w:t>
            </w:r>
          </w:p>
        </w:tc>
        <w:tc>
          <w:tcPr>
            <w:tcW w:w="2853" w:type="pct"/>
          </w:tcPr>
          <w:p>
            <w:pPr>
              <w:tabs>
                <w:tab w:val="left" w:pos="329"/>
              </w:tabs>
              <w:spacing w:after="0" w:line="240" w:lineRule="auto"/>
              <w:ind w:left="319" w:hanging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tabs>
                <w:tab w:val="left" w:pos="329"/>
              </w:tabs>
              <w:spacing w:after="0" w:line="240" w:lineRule="auto"/>
              <w:ind w:left="319" w:hanging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c>
          <w:tcPr>
            <w:tcW w:w="2147" w:type="pct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мобильного телефона участника</w:t>
            </w:r>
          </w:p>
        </w:tc>
        <w:tc>
          <w:tcPr>
            <w:tcW w:w="2853" w:type="pct"/>
          </w:tcPr>
          <w:p>
            <w:pPr>
              <w:tabs>
                <w:tab w:val="left" w:pos="329"/>
              </w:tabs>
              <w:spacing w:after="0" w:line="240" w:lineRule="auto"/>
              <w:ind w:left="319" w:hanging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tabs>
                <w:tab w:val="left" w:pos="329"/>
              </w:tabs>
              <w:spacing w:after="0" w:line="240" w:lineRule="auto"/>
              <w:ind w:left="319" w:hanging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c>
          <w:tcPr>
            <w:tcW w:w="2147" w:type="pct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Электронный адрес участника</w:t>
            </w:r>
          </w:p>
        </w:tc>
        <w:tc>
          <w:tcPr>
            <w:tcW w:w="2853" w:type="pct"/>
          </w:tcPr>
          <w:p>
            <w:pPr>
              <w:tabs>
                <w:tab w:val="left" w:pos="329"/>
              </w:tabs>
              <w:spacing w:after="0" w:line="240" w:lineRule="auto"/>
              <w:ind w:left="319" w:hanging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c>
          <w:tcPr>
            <w:tcW w:w="2147" w:type="pct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 наличии у участника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ru-RU"/>
              </w:rPr>
              <w:t xml:space="preserve">руководителя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его конкурсной работы: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ФИО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ru-RU"/>
              </w:rPr>
              <w:t xml:space="preserve">руководителя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полностью, место работы и должность,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мобильного телефона и электронный адрес руководителя</w:t>
            </w:r>
          </w:p>
        </w:tc>
        <w:tc>
          <w:tcPr>
            <w:tcW w:w="2853" w:type="pct"/>
          </w:tcPr>
          <w:p>
            <w:pPr>
              <w:tabs>
                <w:tab w:val="left" w:pos="329"/>
              </w:tabs>
              <w:spacing w:after="0" w:line="240" w:lineRule="auto"/>
              <w:ind w:left="319" w:hanging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c>
          <w:tcPr>
            <w:tcW w:w="2147" w:type="pct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муниципального образования участника (района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или города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Новосибирской области)</w:t>
            </w:r>
          </w:p>
        </w:tc>
        <w:tc>
          <w:tcPr>
            <w:tcW w:w="2853" w:type="pct"/>
          </w:tcPr>
          <w:p>
            <w:pPr>
              <w:tabs>
                <w:tab w:val="left" w:pos="329"/>
              </w:tabs>
              <w:spacing w:after="0" w:line="240" w:lineRule="auto"/>
              <w:ind w:left="319" w:hanging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c>
          <w:tcPr>
            <w:tcW w:w="2147" w:type="pct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Полный почтовый адрес, по которому проживает участник (наименование населённого пункта, улицы, номер дома, квартиры)</w:t>
            </w:r>
          </w:p>
        </w:tc>
        <w:tc>
          <w:tcPr>
            <w:tcW w:w="2853" w:type="pct"/>
          </w:tcPr>
          <w:p>
            <w:pPr>
              <w:tabs>
                <w:tab w:val="left" w:pos="329"/>
              </w:tabs>
              <w:spacing w:after="0" w:line="240" w:lineRule="auto"/>
              <w:ind w:left="319" w:hanging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tabs>
                <w:tab w:val="left" w:pos="329"/>
              </w:tabs>
              <w:spacing w:after="0" w:line="240" w:lineRule="auto"/>
              <w:ind w:left="319" w:hanging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rPr>
          <w:trHeight w:val="490"/>
        </w:trPr>
        <w:tc>
          <w:tcPr>
            <w:tcW w:w="2147" w:type="pct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Наименование учебного заведения, в котором обучается участник,</w:t>
            </w:r>
          </w:p>
          <w:p>
            <w:pPr>
              <w:spacing w:before="120" w:after="12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номер класса или учебной группы,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наименование специальности или направления подготовки (при наличии)</w:t>
            </w:r>
          </w:p>
        </w:tc>
        <w:tc>
          <w:tcPr>
            <w:tcW w:w="2853" w:type="pct"/>
          </w:tcPr>
          <w:p>
            <w:pPr>
              <w:tabs>
                <w:tab w:val="left" w:pos="329"/>
              </w:tabs>
              <w:spacing w:after="0" w:line="240" w:lineRule="auto"/>
              <w:ind w:left="319" w:hanging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tabs>
                <w:tab w:val="left" w:pos="329"/>
              </w:tabs>
              <w:spacing w:after="0" w:line="240" w:lineRule="auto"/>
              <w:ind w:left="319" w:hanging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tabs>
                <w:tab w:val="left" w:pos="329"/>
              </w:tabs>
              <w:spacing w:after="0" w:line="240" w:lineRule="auto"/>
              <w:ind w:left="319" w:hanging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c>
          <w:tcPr>
            <w:tcW w:w="2147" w:type="pct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Возрастная группа участника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(выделите группу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другим цветом)</w:t>
            </w:r>
          </w:p>
        </w:tc>
        <w:tc>
          <w:tcPr>
            <w:tcW w:w="2853" w:type="pct"/>
          </w:tcPr>
          <w:p>
            <w:pPr>
              <w:tabs>
                <w:tab w:val="left" w:pos="329"/>
              </w:tabs>
              <w:spacing w:after="0" w:line="240" w:lineRule="auto"/>
              <w:ind w:left="319" w:hanging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•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ab/>
              <w:t xml:space="preserve">учащиеся 9-11-х классов, получающие среднее общее образование (в школах, гимназиях, лицеях и др.);</w:t>
            </w:r>
          </w:p>
          <w:p>
            <w:pPr>
              <w:tabs>
                <w:tab w:val="left" w:pos="329"/>
              </w:tabs>
              <w:spacing w:before="120" w:after="0" w:line="240" w:lineRule="auto"/>
              <w:ind w:left="318" w:hanging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•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ab/>
              <w:t xml:space="preserve">учащиеся и студенты, получающие среднее профессиональное образование (в техникумах, колледжах, лицеях и др.) или высшее образование</w:t>
            </w:r>
          </w:p>
        </w:tc>
      </w:tr>
      <w:tr>
        <w:tc>
          <w:tcPr>
            <w:tcW w:w="2147" w:type="pct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Номинация конкурсной работы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(выделите номинацию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другим цветом)</w:t>
            </w:r>
          </w:p>
        </w:tc>
        <w:tc>
          <w:tcPr>
            <w:tcW w:w="2853" w:type="pct"/>
          </w:tcPr>
          <w:p>
            <w:pPr>
              <w:pStyle w:val="a4"/>
              <w:numPr>
                <w:numId w:val="19"/>
                <w:ilvl w:val="0"/>
              </w:numPr>
              <w:tabs>
                <w:tab w:val="left" w:pos="14"/>
              </w:tabs>
              <w:spacing w:after="0" w:line="240" w:lineRule="auto"/>
              <w:ind w:left="43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творческая работа, выполненная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вручную с помощью художественных средств (краски, карандаши, фломастеры)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;</w:t>
            </w:r>
          </w:p>
          <w:p>
            <w:pPr>
              <w:pStyle w:val="a4"/>
              <w:numPr>
                <w:numId w:val="19"/>
                <w:ilvl w:val="0"/>
              </w:numPr>
              <w:tabs>
                <w:tab w:val="left" w:pos="14"/>
              </w:tabs>
              <w:spacing w:before="120" w:after="0" w:line="240" w:lineRule="auto"/>
              <w:ind w:left="43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творческая работа, выполненная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помощью графических программ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;</w:t>
            </w:r>
          </w:p>
          <w:p>
            <w:pPr>
              <w:pStyle w:val="a4"/>
              <w:numPr>
                <w:numId w:val="19"/>
                <w:ilvl w:val="0"/>
              </w:numPr>
              <w:tabs>
                <w:tab w:val="left" w:pos="14"/>
              </w:tabs>
              <w:spacing w:before="120" w:after="0" w:line="240" w:lineRule="auto"/>
              <w:ind w:left="43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  <w:t xml:space="preserve">видеоролик</w:t>
            </w:r>
          </w:p>
        </w:tc>
      </w:tr>
    </w:tbl>
    <w:p>
      <w:r>
        <w:br w:type="page" w:clear="all"/>
      </w:r>
    </w:p>
    <w:tbl>
      <w:tblPr>
        <w:tblStyle w:val="a3"/>
        <w:tblW w:w="10315" w:type="dxa"/>
        <w:tblInd w:w="-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4219"/>
        <w:gridCol w:w="5812"/>
        <w:gridCol w:w="250"/>
      </w:tblGrid>
      <w:tr>
        <w:trPr>
          <w:gridAfter w:val="1"/>
          <w:gridBefore w:val="1"/>
        </w:trPr>
        <w:tc>
          <w:tcPr>
            <w:tcW w:w="4219" w:type="dxa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>
            <w:pPr>
              <w:ind w:left="-566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ПРИЛОЖЕНИЕ № 3</w:t>
            </w:r>
          </w:p>
          <w:p>
            <w:pPr>
              <w:pStyle w:val="aa"/>
              <w:ind w:left="-108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 Положению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региональном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творческом конкурсе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среди молодёжи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«Страна без коррупции»</w:t>
            </w:r>
          </w:p>
        </w:tc>
      </w:tr>
      <w:tr>
        <w:trPr>
          <w:trHeight w:val="13041"/>
        </w:trPr>
        <w:tc>
          <w:tcPr>
            <w:tcW w:w="10315" w:type="dxa"/>
            <w:gridSpan w:val="4"/>
          </w:tcPr>
          <w:tbl>
            <w:tblPr>
              <w:tblStyle w:val="a3"/>
              <w:tblW w:w="1237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30"/>
              <w:gridCol w:w="6242"/>
            </w:tblGrid>
            <w:tr>
              <w:tc>
                <w:tcPr>
                  <w:tcW w:w="6130" w:type="dxa"/>
                </w:tcPr>
                <w:p>
                  <w:pPr>
                    <w:widowControl w:val="off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242" w:type="dxa"/>
                </w:tcPr>
                <w:p>
                  <w:pPr>
                    <w:widowControl w:val="off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>
            <w:pPr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СОГЛАСИЕ НА ОБРАБОТКУ ПЕРСОНАЛЬНЫХ ДАННЫХ для совершеннолетних</w:t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Я,________________________________________________________________________________,</w:t>
            </w:r>
          </w:p>
          <w:p>
            <w:pPr>
              <w:widowControl w:val="off"/>
              <w:spacing w:line="360" w:lineRule="auto"/>
              <w:ind w:left="3320"/>
              <w:rPr>
                <w:rFonts w:ascii="Times New Roman" w:hAnsi="Times New Roman" w:eastAsia="Cambria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eastAsia="Cambria" w:cs="Times New Roman"/>
                <w:i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 xml:space="preserve">(полностью фамилия, имя, отчество)</w:t>
            </w:r>
          </w:p>
          <w:p>
            <w:pPr>
              <w:spacing w:line="360" w:lineRule="auto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«___» 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_  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_____ года рождения;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паспорт: серия _______ № ________ выдан «___» ___ _____г.</w:t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___________________________________________________________________________________</w:t>
            </w:r>
          </w:p>
          <w:p>
            <w:pPr>
              <w:widowControl w:val="off"/>
              <w:tabs>
                <w:tab w:val="left" w:pos="2371" w:leader="underscore"/>
                <w:tab w:val="left" w:pos="3581" w:leader="underscore"/>
                <w:tab w:val="left" w:pos="8904" w:leader="underscore"/>
              </w:tabs>
              <w:spacing w:line="360" w:lineRule="auto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 xml:space="preserve">(каким органом выдан)</w:t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проживающий (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) по адресу: _________________________________________________________</w:t>
            </w:r>
          </w:p>
          <w:p>
            <w:pPr>
              <w:spacing w:line="360" w:lineRule="auto"/>
              <w:ind w:firstLine="3720"/>
              <w:jc w:val="both"/>
              <w:rPr>
                <w:rFonts w:ascii="Times New Roman" w:hAnsi="Times New Roman" w:eastAsia="Calibri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i/>
                <w:sz w:val="16"/>
                <w:szCs w:val="16"/>
              </w:rPr>
              <w:t xml:space="preserve">(район Новосибирской области, город, посёлок, село, деревня, станция или др.)</w:t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___________________________________________________________________________________</w:t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 xml:space="preserve">(улица, номер дома, квартиры)</w:t>
            </w:r>
          </w:p>
          <w:p>
            <w:pPr>
              <w:jc w:val="both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требованиями статьи 9 Федерального закона от 27.07.2006 № 152-ФЗ «О персональных данных» даю согласие на обработку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палат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находящемуся по адресу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630091, г. Новосибирск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Мичурина, 19 / Державина, 7,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Государственному автономному учреждению культуры Новосибирской области «Новосибирская государственная областная научная библиотека»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находящемуся по адресу: 630007, г. Новосибирск, ул. Советская, 6 (далее – Оператор),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моих персональных данных, относящихся к перечисленным ниже категориям: фамилия, имя, отчество; пол; дата рождения;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паспортные данные,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адрес проживания; контактные телефоны; сведения об учёбе (наименование учебного заведения, адрес, курс, группа,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целью участия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конкурсе среди молодёжи «Страна без коррупции» (далее – Конкурс), деятельности Оператора в области правового просвещения граждан, в том числе размещения моих персональных данных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(фамилии и имени, места проживания – района области или города Новосибирска, наименования учебного заведения)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работ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сайтах Оператора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 других локациях в соответствии с целью Конкурса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Предоставляю право Оператору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распространение (передачу), публикацию, блокирование, уничтожение. Оператор вправе обрабатывать мои персональные данные посредством внесения их в электронную базу данных, включения в списки (реестры) и отчётные формы, предусмотренные документами, регламентирующими предоставление отчётных данных. </w:t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Данное Согласие действует до достижения целей обработки персональных данных или в течение срока хранения информации. Данное согласие может быть отозвано в любое время на основании моего письменного заявления. В случае отзыва настоящего согласия Оператор вправе обрабатывать мои персональные данные в случаях и порядке, предусмотренных Федеральным законом «О персональных данных».</w:t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Я подтверждаю, что, давая настоящее Согласие, я действую свободно, своей волей и в своём интересе.</w:t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«____» ___________ 202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г.                                    _______________ /________________________/</w:t>
            </w:r>
          </w:p>
          <w:p>
            <w:pPr>
              <w:jc w:val="both"/>
              <w:rPr>
                <w:rFonts w:ascii="Times New Roman" w:hAnsi="Times New Roman" w:eastAsia="Calibri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                                                                                             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подпись               фамилия, инициалы</w:t>
            </w:r>
          </w:p>
        </w:tc>
      </w:tr>
    </w:tbl>
    <w:p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>
      <w:r>
        <w:br w:type="page" w:clear="all"/>
      </w:r>
    </w:p>
    <w:tbl>
      <w:tblPr>
        <w:tblStyle w:val="a3"/>
        <w:tblW w:w="10599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50"/>
        <w:gridCol w:w="4961"/>
        <w:gridCol w:w="5204"/>
        <w:gridCol w:w="284"/>
      </w:tblGrid>
      <w:tr>
        <w:trPr>
          <w:gridBefore w:val="1"/>
        </w:trPr>
        <w:tc>
          <w:tcPr>
            <w:tcW w:w="4961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488" w:type="dxa"/>
            <w:gridSpan w:val="2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ПРИЛОЖЕНИЕ № 4</w:t>
            </w:r>
          </w:p>
          <w:p>
            <w:pPr>
              <w:pStyle w:val="aa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к Положению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региональном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творческом конкурсе среди молодёжи «Страна без коррупции»</w:t>
            </w:r>
          </w:p>
        </w:tc>
      </w:tr>
      <w:tr>
        <w:trPr>
          <w:gridAfter w:val="1"/>
          <w:trHeight w:val="13798"/>
        </w:trP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15" w:type="dxa"/>
            <w:gridSpan w:val="3"/>
          </w:tcPr>
          <w:p>
            <w:pPr>
              <w:spacing w:before="120" w:line="36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СОГЛАСИЕ НА ОБРАБОТКУ ПЕРСОНАЛЬНЫХ ДАННЫХ </w:t>
            </w:r>
            <w:r>
              <w:rPr>
                <w:rFonts w:ascii="Times New Roman" w:hAnsi="Times New Roman" w:eastAsia="Calibri" w:cs="Times New Roman"/>
                <w:b/>
              </w:rPr>
              <w:t xml:space="preserve">несовершеннолетнего ребёнка</w:t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Я,________________________________________________________________________________,</w:t>
            </w:r>
          </w:p>
          <w:p>
            <w:pPr>
              <w:widowControl w:val="off"/>
              <w:spacing w:line="276" w:lineRule="auto"/>
              <w:ind w:left="3320"/>
              <w:rPr>
                <w:rFonts w:ascii="Times New Roman" w:hAnsi="Times New Roman" w:eastAsia="Cambria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eastAsia="Cambria" w:cs="Times New Roman"/>
                <w:i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 xml:space="preserve">(полностью фамилия, имя, отчество родителя или другого законного представителя)</w:t>
            </w:r>
          </w:p>
          <w:p>
            <w:pPr>
              <w:spacing w:line="276" w:lineRule="auto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«___» 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_  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_____ года рождения;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паспорт: серия _______ № ________ выдан «___» ___ _____г.</w:t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___________________________________________________________________________________</w:t>
            </w:r>
          </w:p>
          <w:p>
            <w:pPr>
              <w:widowControl w:val="off"/>
              <w:tabs>
                <w:tab w:val="left" w:pos="2371" w:leader="underscore"/>
                <w:tab w:val="left" w:pos="3581" w:leader="underscore"/>
                <w:tab w:val="left" w:pos="8904" w:leader="underscore"/>
              </w:tabs>
              <w:spacing w:line="276" w:lineRule="auto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 xml:space="preserve">(каким органом выдан)</w:t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проживающий (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) по адресу: _________________________________________________________</w:t>
            </w:r>
          </w:p>
          <w:p>
            <w:pPr>
              <w:spacing w:line="360" w:lineRule="auto"/>
              <w:ind w:firstLine="3720"/>
              <w:jc w:val="both"/>
              <w:rPr>
                <w:rFonts w:ascii="Times New Roman" w:hAnsi="Times New Roman" w:eastAsia="Calibri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i/>
                <w:sz w:val="16"/>
                <w:szCs w:val="16"/>
              </w:rPr>
              <w:t xml:space="preserve">(район Новосибирской области, город, посёлок, село, деревня, станция или др.)</w:t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___________________________________________________________________________________</w:t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 xml:space="preserve">(улица, номер дома, квартиры)</w:t>
            </w:r>
          </w:p>
          <w:p>
            <w:pPr>
              <w:jc w:val="both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952"/>
            </w:tblGrid>
            <w:tr>
              <w:tc>
                <w:tcPr>
                  <w:tcW w:w="9952" w:type="dxa"/>
                </w:tcPr>
                <w:p>
                  <w:pPr>
                    <w:rPr>
                      <w:rFonts w:ascii="Times New Roman" w:hAnsi="Times New Roman" w:eastAsia="Calibri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Calibri" w:cs="Times New Roman"/>
                      <w:sz w:val="24"/>
                      <w:szCs w:val="24"/>
                    </w:rPr>
                    <w:t xml:space="preserve">являясь законным представителем несовершеннолетнего ребёнка</w:t>
                  </w:r>
                </w:p>
                <w:p>
                  <w:pPr>
                    <w:rPr>
                      <w:rFonts w:ascii="Times New Roman" w:hAnsi="Times New Roman" w:eastAsia="Calibri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Calibri" w:cs="Times New Roman"/>
                      <w:sz w:val="24"/>
                      <w:szCs w:val="24"/>
                    </w:rPr>
                    <w:t xml:space="preserve">________________________________________________________________________________</w:t>
                  </w:r>
                </w:p>
                <w:p>
                  <w:pPr>
                    <w:jc w:val="center"/>
                    <w:rPr>
                      <w:rFonts w:ascii="Times New Roman" w:hAnsi="Times New Roman" w:eastAsia="Calibri" w:cs="Times New Roman"/>
                      <w:i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eastAsia="Calibri" w:cs="Times New Roman"/>
                      <w:i/>
                      <w:sz w:val="16"/>
                      <w:szCs w:val="16"/>
                    </w:rPr>
                    <w:t xml:space="preserve">(фамилия, имя отчество несовершеннолетнего ребёнка в родительном падеже)</w:t>
                  </w:r>
                </w:p>
                <w:p>
                  <w:pPr>
                    <w:spacing w:line="360" w:lineRule="auto"/>
                    <w:rPr>
                      <w:rFonts w:ascii="Times New Roman" w:hAnsi="Times New Roman" w:eastAsia="Calibri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Calibri" w:cs="Times New Roman"/>
                      <w:color w:val="000000"/>
                      <w:sz w:val="24"/>
                      <w:szCs w:val="24"/>
                      <w:shd w:val="clear" w:color="auto" w:fill="ffffff"/>
                      <w:lang w:eastAsia="ru-RU" w:bidi="ru-RU"/>
                    </w:rPr>
                    <w:t xml:space="preserve">его (её) паспорт:</w:t>
                  </w:r>
                  <w:r>
                    <w:rPr>
                      <w:rFonts w:ascii="Times New Roman" w:hAnsi="Times New Roman" w:eastAsia="Calibri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eastAsia="Calibri" w:cs="Times New Roman"/>
                      <w:color w:val="000000"/>
                      <w:sz w:val="24"/>
                      <w:szCs w:val="24"/>
                      <w:shd w:val="clear" w:color="auto" w:fill="ffffff"/>
                      <w:lang w:eastAsia="ru-RU" w:bidi="ru-RU"/>
                    </w:rPr>
                    <w:t xml:space="preserve">серия __________ № ___________ выдан «_____» _________</w:t>
                  </w:r>
                  <w:r>
                    <w:rPr>
                      <w:rFonts w:ascii="Times New Roman" w:hAnsi="Times New Roman" w:eastAsia="Calibri" w:cs="Times New Roman"/>
                      <w:color w:val="000000"/>
                      <w:sz w:val="24"/>
                      <w:szCs w:val="24"/>
                      <w:shd w:val="clear" w:color="auto" w:fill="ffffff"/>
                      <w:lang w:eastAsia="ru-RU" w:bidi="ru-RU"/>
                    </w:rPr>
                    <w:t xml:space="preserve">_  _</w:t>
                  </w:r>
                  <w:r>
                    <w:rPr>
                      <w:rFonts w:ascii="Times New Roman" w:hAnsi="Times New Roman" w:eastAsia="Calibri" w:cs="Times New Roman"/>
                      <w:color w:val="000000"/>
                      <w:sz w:val="24"/>
                      <w:szCs w:val="24"/>
                      <w:shd w:val="clear" w:color="auto" w:fill="ffffff"/>
                      <w:lang w:eastAsia="ru-RU" w:bidi="ru-RU"/>
                    </w:rPr>
                    <w:t xml:space="preserve">________г.</w:t>
                  </w:r>
                </w:p>
                <w:p>
                  <w:pPr>
                    <w:rPr>
                      <w:rFonts w:ascii="Times New Roman" w:hAnsi="Times New Roman" w:eastAsia="Calibri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Calibri" w:cs="Times New Roman"/>
                      <w:sz w:val="24"/>
                      <w:szCs w:val="24"/>
                    </w:rPr>
                    <w:t xml:space="preserve">_________________________________________________________________________________</w:t>
                  </w:r>
                </w:p>
                <w:p>
                  <w:pPr>
                    <w:jc w:val="center"/>
                    <w:rPr>
                      <w:rFonts w:ascii="Times New Roman" w:hAnsi="Times New Roman" w:eastAsia="Calibri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eastAsia="Calibri" w:cs="Times New Roman"/>
                      <w:i/>
                      <w:color w:val="000000"/>
                      <w:sz w:val="16"/>
                      <w:szCs w:val="16"/>
                      <w:shd w:val="clear" w:color="auto" w:fill="ffffff"/>
                      <w:lang w:eastAsia="ru-RU" w:bidi="ru-RU"/>
                    </w:rPr>
                    <w:t xml:space="preserve">(каким органом выдан)</w:t>
                  </w:r>
                </w:p>
                <w:p>
                  <w:pPr>
                    <w:rPr>
                      <w:rFonts w:ascii="Times New Roman" w:hAnsi="Times New Roman" w:eastAsia="Calibri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Calibri" w:cs="Times New Roman"/>
                      <w:sz w:val="24"/>
                      <w:szCs w:val="24"/>
                    </w:rPr>
                    <w:t xml:space="preserve">проживающего по адресу___________________________________________________________</w:t>
                  </w:r>
                </w:p>
                <w:p>
                  <w:pPr>
                    <w:ind w:firstLine="2898"/>
                    <w:jc w:val="center"/>
                    <w:rPr>
                      <w:rFonts w:ascii="Times New Roman" w:hAnsi="Times New Roman" w:eastAsia="Calibri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Calibri" w:cs="Times New Roman"/>
                      <w:i/>
                      <w:sz w:val="16"/>
                      <w:szCs w:val="16"/>
                    </w:rPr>
                    <w:t xml:space="preserve">(район Новосибирской области, город, посёлок, село, деревня, станция или др.)</w:t>
                  </w:r>
                  <w:r>
                    <w:rPr>
                      <w:rFonts w:ascii="Times New Roman" w:hAnsi="Times New Roman" w:eastAsia="Calibri" w:cs="Times New Roman"/>
                      <w:sz w:val="24"/>
                      <w:szCs w:val="24"/>
                    </w:rPr>
                    <w:t xml:space="preserve"> ______________________________________________________________________________</w:t>
                  </w:r>
                  <w:r>
                    <w:rPr>
                      <w:rFonts w:ascii="Times New Roman" w:hAnsi="Times New Roman" w:eastAsia="Calibri" w:cs="Times New Roman"/>
                      <w:sz w:val="24"/>
                      <w:szCs w:val="24"/>
                    </w:rPr>
                    <w:t xml:space="preserve">_ ,</w:t>
                  </w:r>
                </w:p>
                <w:p>
                  <w:pPr>
                    <w:spacing w:line="360" w:lineRule="auto"/>
                    <w:jc w:val="center"/>
                    <w:rPr>
                      <w:rFonts w:ascii="Times New Roman" w:hAnsi="Times New Roman" w:eastAsia="Calibri" w:cs="Times New Roman"/>
                      <w:i/>
                      <w:color w:val="000000"/>
                      <w:sz w:val="16"/>
                      <w:szCs w:val="16"/>
                      <w:shd w:val="clear" w:color="auto" w:fill="ffffff"/>
                      <w:lang w:eastAsia="ru-RU" w:bidi="ru-RU"/>
                    </w:rPr>
                  </w:pPr>
                  <w:r>
                    <w:rPr>
                      <w:rFonts w:ascii="Times New Roman" w:hAnsi="Times New Roman" w:eastAsia="Calibri" w:cs="Times New Roman"/>
                      <w:i/>
                      <w:color w:val="000000"/>
                      <w:sz w:val="16"/>
                      <w:szCs w:val="16"/>
                      <w:shd w:val="clear" w:color="auto" w:fill="ffffff"/>
                      <w:lang w:eastAsia="ru-RU" w:bidi="ru-RU"/>
                    </w:rPr>
                    <w:t xml:space="preserve">(улица, номер дома, квартиры)</w:t>
                  </w:r>
                </w:p>
                <w:p>
                  <w:pPr>
                    <w:rPr>
                      <w:rFonts w:ascii="Times New Roman" w:hAnsi="Times New Roman" w:eastAsia="Calibri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Calibri" w:cs="Times New Roman"/>
                      <w:sz w:val="24"/>
                      <w:szCs w:val="24"/>
                    </w:rPr>
                    <w:t xml:space="preserve">на основании ____________________________________________________________________</w:t>
                  </w:r>
                </w:p>
                <w:p>
                  <w:pPr>
                    <w:jc w:val="center"/>
                    <w:rPr>
                      <w:rFonts w:ascii="Times New Roman" w:hAnsi="Times New Roman" w:eastAsia="Calibri" w:cs="Times New Roman"/>
                      <w:i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eastAsia="Calibri" w:cs="Times New Roman"/>
                      <w:i/>
                      <w:sz w:val="16"/>
                      <w:szCs w:val="16"/>
                    </w:rPr>
                    <w:t xml:space="preserve">(наименование и данные документа, подтверждающего полномочия законного представителя – свидетельство о рождении ребёнка или др.)</w:t>
                  </w:r>
                </w:p>
                <w:p>
                  <w:pPr>
                    <w:rPr>
                      <w:rFonts w:ascii="Times New Roman" w:hAnsi="Times New Roman" w:eastAsia="Calibri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Calibri" w:cs="Times New Roman"/>
                      <w:sz w:val="24"/>
                      <w:szCs w:val="24"/>
                    </w:rPr>
                    <w:t xml:space="preserve">именуемого далее «субъект персональных данных»</w:t>
                  </w:r>
                </w:p>
              </w:tc>
            </w:tr>
          </w:tbl>
          <w:p>
            <w:pPr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и непосредственно субъект персональных данных </w:t>
            </w:r>
            <w:r>
              <w:rPr>
                <w:rFonts w:ascii="Times New Roman" w:hAnsi="Times New Roman" w:eastAsia="Calibri" w:cs="Times New Roman"/>
              </w:rPr>
              <w:t xml:space="preserve">в соответствии с требованиями статьи 9 Федерального закона от 27.07.2006 № 152-ФЗ «О персональных данных» свободно своей волей и в своем интересе предоставляем настоящее согласие на обработку </w:t>
            </w:r>
            <w:r>
              <w:rPr>
                <w:rFonts w:ascii="Times New Roman" w:hAnsi="Times New Roman" w:eastAsia="Calibri" w:cs="Times New Roman"/>
              </w:rPr>
              <w:t xml:space="preserve">Общественной палате Новосибирской области, находящемуся по адресу 630091, г. Новосибирск, ул. Мичурина, 19 / Державина, 7, </w:t>
            </w:r>
            <w:r>
              <w:rPr>
                <w:rFonts w:ascii="Times New Roman" w:hAnsi="Times New Roman" w:eastAsia="Calibri" w:cs="Times New Roman"/>
              </w:rPr>
              <w:t xml:space="preserve">и Государственному автономному учреждению культуры Новосибирской области «Новосибирская государственная областная научная библиотека», находящемуся по адресу: 630007, г. Новосибирск, ул. Советская, 6 (далее – Оператор), своих персональных данных, относящихся к перечисленным ниже категориям: фамилия, имя, отчество; пол; дата рождения; паспортные данные, адрес проживания; контактные телефоны; сведения об учёбе (наименование учебного заведения, адрес, курс, группа, класс) с целью участия в </w:t>
            </w:r>
            <w:r>
              <w:rPr>
                <w:rFonts w:ascii="Times New Roman" w:hAnsi="Times New Roman" w:eastAsia="Calibri" w:cs="Times New Roman"/>
              </w:rPr>
              <w:t xml:space="preserve">творческом конкурсе среди молодёжи «Страна без коррупции»</w:t>
            </w:r>
            <w:r>
              <w:rPr>
                <w:rFonts w:ascii="Times New Roman" w:hAnsi="Times New Roman" w:eastAsia="Calibri" w:cs="Times New Roman"/>
              </w:rPr>
              <w:t xml:space="preserve"> (далее – Конкурс), деятельности Оператора в области правового просвещения граждан, в том числе размещения моих персональных данных (фамилии и имени, места проживания – района области или города Новосибирска, наименования учебного заведения) и работ на сайтах Оператора. Предоставляем право Оператору осуществлять все действия (операции) с нашими персональными данными, включая сбор, систематизацию, накопление, хранение, обновление, изменение, использование, обезличивание, распространение (передачу), публикацию, блокирование, уничтожение. Оператор вправе обрабатывать наши персональные данные посредством внесения их в электронную базу данных, включения в списки (реестры) и отчётные формы, предусмотренные документами, регламентирующими предоставление отчётных данных. Данное Согласие действует до достижения целей обработки персональных данных или в течение срока хранения информации. Данное согласие может быть отозвано в любое время на основании письменного заявления. В случае отзыва настоящего согласия Оператор вправе обрабатывать мои персональные данные в случаях и порядке, предусмотренных Федеральным законом «О персональных данных».</w:t>
            </w:r>
          </w:p>
          <w:p>
            <w:pPr>
              <w:spacing w:before="12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__________________________________ /____________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softHyphen/>
              <w:t xml:space="preserve">________/ «____» ______________ </w:t>
            </w:r>
            <w:r>
              <w:rPr>
                <w:rFonts w:ascii="Times New Roman" w:hAnsi="Times New Roman" w:eastAsia="Calibri" w:cs="Times New Roman"/>
              </w:rPr>
              <w:t xml:space="preserve">202</w:t>
            </w:r>
            <w:r>
              <w:rPr>
                <w:rFonts w:ascii="Times New Roman" w:hAnsi="Times New Roman" w:eastAsia="Calibri" w:cs="Times New Roman"/>
              </w:rPr>
              <w:t xml:space="preserve">6</w:t>
            </w:r>
            <w:r>
              <w:rPr>
                <w:rFonts w:ascii="Times New Roman" w:hAnsi="Times New Roman" w:eastAsia="Calibri" w:cs="Times New Roman"/>
              </w:rPr>
              <w:t xml:space="preserve"> г.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                                   </w:t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i/>
                <w:sz w:val="18"/>
                <w:szCs w:val="18"/>
              </w:rPr>
              <w:t xml:space="preserve">фамилия, инициалы родителя или другого законного                          (подпись)</w:t>
            </w:r>
          </w:p>
          <w:p>
            <w:pPr>
              <w:spacing w:after="120"/>
              <w:jc w:val="both"/>
              <w:rPr>
                <w:rFonts w:ascii="Times New Roman" w:hAnsi="Times New Roman" w:eastAsia="Calibri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i/>
                <w:sz w:val="18"/>
                <w:szCs w:val="18"/>
              </w:rPr>
              <w:t xml:space="preserve">представителя субъекта</w:t>
            </w:r>
            <w:r>
              <w:rPr>
                <w:rFonts w:ascii="Times New Roman" w:hAnsi="Times New Roman" w:eastAsia="Calibri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Calibri" w:cs="Times New Roman"/>
                <w:i/>
                <w:sz w:val="18"/>
                <w:szCs w:val="18"/>
              </w:rPr>
              <w:t xml:space="preserve">персональных данных</w:t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__________________________________ /____________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softHyphen/>
              <w:t xml:space="preserve">________/«____» ______________ </w:t>
            </w:r>
            <w:r>
              <w:rPr>
                <w:rFonts w:ascii="Times New Roman" w:hAnsi="Times New Roman" w:eastAsia="Calibri" w:cs="Times New Roman"/>
              </w:rPr>
              <w:t xml:space="preserve">202</w:t>
            </w:r>
            <w:r>
              <w:rPr>
                <w:rFonts w:ascii="Times New Roman" w:hAnsi="Times New Roman" w:eastAsia="Calibri" w:cs="Times New Roman"/>
              </w:rPr>
              <w:t xml:space="preserve">6</w:t>
            </w:r>
            <w:r>
              <w:rPr>
                <w:rFonts w:ascii="Times New Roman" w:hAnsi="Times New Roman" w:eastAsia="Calibri" w:cs="Times New Roman"/>
              </w:rPr>
              <w:t xml:space="preserve"> г.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hAnsi="Times New Roman" w:eastAsia="Calibri" w:cs="Times New Roman"/>
                <w:i/>
                <w:sz w:val="18"/>
                <w:szCs w:val="18"/>
              </w:rPr>
              <w:t xml:space="preserve">фамилия, инициалы субъекта персональных данных                           (подпись)</w:t>
            </w:r>
          </w:p>
          <w:p>
            <w:pPr>
              <w:ind w:left="31" w:hanging="31"/>
              <w:jc w:val="both"/>
              <w:rPr>
                <w:rFonts w:ascii="Times New Roman" w:hAnsi="Times New Roman" w:eastAsia="Calibri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i/>
                <w:sz w:val="18"/>
                <w:szCs w:val="18"/>
              </w:rPr>
              <w:t xml:space="preserve">(несовершеннолетнего ребёнка)</w:t>
            </w:r>
          </w:p>
        </w:tc>
      </w:tr>
    </w:tbl>
    <w:p>
      <w:r>
        <w:br w:type="page" w:clear="all"/>
      </w:r>
    </w:p>
    <w:tbl>
      <w:tblPr>
        <w:tblStyle w:val="a3"/>
        <w:tblW w:w="101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529"/>
      </w:tblGrid>
      <w:tr>
        <w:tc>
          <w:tcPr>
            <w:tcW w:w="4644" w:type="dxa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br w:type="page" w:clear="all"/>
            </w:r>
          </w:p>
        </w:tc>
        <w:tc>
          <w:tcPr>
            <w:tcW w:w="5529" w:type="dxa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ПРИЛОЖЕНИЕ № 5</w:t>
            </w:r>
          </w:p>
          <w:p>
            <w:pPr>
              <w:pStyle w:val="aa"/>
              <w:ind w:left="-108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 Положению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региональном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творческом конкурсе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среди молодёжи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«Страна без коррупции»</w:t>
            </w:r>
          </w:p>
        </w:tc>
      </w:tr>
    </w:tbl>
    <w:p>
      <w:pPr>
        <w:spacing w:before="120" w:after="0" w:line="259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Протокол</w:t>
      </w:r>
    </w:p>
    <w:p>
      <w:pPr>
        <w:spacing w:after="0" w:line="259" w:lineRule="auto"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Заседания конкурсной комиссии _________________________________ ЦБС</w:t>
      </w:r>
    </w:p>
    <w:p>
      <w:pPr>
        <w:pStyle w:val="aa"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по подведению итогов муниципального этапа</w:t>
      </w:r>
      <w:r>
        <w:rPr>
          <w:rFonts w:ascii="Calibri" w:hAnsi="Calibri" w:eastAsia="Calibri" w:cs="Times New Roman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регионального</w:t>
      </w:r>
      <w:r>
        <w:rPr>
          <w:rFonts w:ascii="Calibri" w:hAnsi="Calibri" w:eastAsia="Calibri" w:cs="Times New Roman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творческого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конкурса </w:t>
      </w:r>
      <w:r>
        <w:rPr>
          <w:rFonts w:ascii="Times New Roman" w:hAnsi="Times New Roman" w:cs="Times New Roman"/>
          <w:sz w:val="24"/>
          <w:szCs w:val="24"/>
        </w:rPr>
        <w:t xml:space="preserve">среди молодёжи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«Страна без коррупции»</w:t>
      </w:r>
    </w:p>
    <w:p>
      <w:pPr>
        <w:spacing w:before="120" w:after="0" w:line="259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«____» ______ 202</w:t>
      </w:r>
      <w:r>
        <w:rPr>
          <w:rFonts w:ascii="Times New Roman" w:hAnsi="Times New Roman" w:eastAsia="Calibri" w:cs="Times New Roman"/>
          <w:sz w:val="24"/>
          <w:szCs w:val="24"/>
        </w:rPr>
        <w:t xml:space="preserve">6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ab/>
        <w:t xml:space="preserve">г.</w:t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ab/>
        <w:t xml:space="preserve">_____________________</w:t>
      </w:r>
    </w:p>
    <w:p>
      <w:pPr>
        <w:spacing w:after="0" w:line="259" w:lineRule="auto"/>
        <w:ind w:firstLine="7513"/>
        <w:jc w:val="both"/>
        <w:rPr>
          <w:rFonts w:ascii="Times New Roman" w:hAnsi="Times New Roman" w:eastAsia="Calibri" w:cs="Times New Roman"/>
          <w:i/>
          <w:sz w:val="20"/>
          <w:szCs w:val="20"/>
        </w:rPr>
      </w:pPr>
      <w:r>
        <w:rPr>
          <w:rFonts w:ascii="Times New Roman" w:hAnsi="Times New Roman" w:eastAsia="Calibri" w:cs="Times New Roman"/>
          <w:i/>
          <w:sz w:val="20"/>
          <w:szCs w:val="20"/>
        </w:rPr>
        <w:t xml:space="preserve">населенный пункт</w:t>
      </w:r>
    </w:p>
    <w:p>
      <w:pPr>
        <w:spacing w:after="0" w:line="259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Присутствовали:</w:t>
      </w:r>
    </w:p>
    <w:tbl>
      <w:tblPr>
        <w:tblStyle w:val="1"/>
        <w:tblW w:w="9634" w:type="dxa"/>
        <w:tblLook w:val="04A0" w:firstRow="1" w:lastRow="0" w:firstColumn="1" w:lastColumn="0" w:noHBand="0" w:noVBand="1"/>
      </w:tblPr>
      <w:tblGrid>
        <w:gridCol w:w="2972"/>
        <w:gridCol w:w="3110"/>
        <w:gridCol w:w="3552"/>
      </w:tblGrid>
      <w:tr>
        <w:tc>
          <w:tcPr>
            <w:tcW w:w="2972" w:type="dxa"/>
          </w:tcPr>
          <w:p>
            <w:pPr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3110" w:type="dxa"/>
          </w:tcPr>
          <w:p>
            <w:pPr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w="3552" w:type="dxa"/>
          </w:tcPr>
          <w:p>
            <w:pPr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w="2972" w:type="dxa"/>
            <w:vAlign w:val="center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Председатель конкурсной комиссии</w:t>
            </w:r>
          </w:p>
        </w:tc>
        <w:tc>
          <w:tcPr>
            <w:tcW w:w="3110" w:type="dxa"/>
            <w:vAlign w:val="center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3552" w:type="dxa"/>
            <w:vAlign w:val="center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>
        <w:trPr>
          <w:trHeight w:val="306"/>
        </w:trPr>
        <w:tc>
          <w:tcPr>
            <w:tcW w:w="2972" w:type="dxa"/>
            <w:vAlign w:val="center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Член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ы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комиссии:</w:t>
            </w:r>
          </w:p>
        </w:tc>
        <w:tc>
          <w:tcPr>
            <w:tcW w:w="3110" w:type="dxa"/>
            <w:vAlign w:val="center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3552" w:type="dxa"/>
            <w:vAlign w:val="center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>
        <w:tc>
          <w:tcPr>
            <w:tcW w:w="2972" w:type="dxa"/>
            <w:vAlign w:val="center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Секретарь комиссии</w:t>
            </w:r>
          </w:p>
        </w:tc>
        <w:tc>
          <w:tcPr>
            <w:tcW w:w="3110" w:type="dxa"/>
            <w:vAlign w:val="center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3552" w:type="dxa"/>
            <w:vAlign w:val="center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</w:tbl>
    <w:p>
      <w:pPr>
        <w:spacing w:before="120" w:after="0" w:line="259" w:lineRule="auto"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ПОВЕСТКА ДНЯ:</w:t>
      </w:r>
    </w:p>
    <w:p>
      <w:pPr>
        <w:spacing w:after="0" w:line="259" w:lineRule="auto"/>
        <w:ind w:firstLine="36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О подведении итогов муниципального этапа </w:t>
      </w:r>
      <w:r>
        <w:rPr>
          <w:rFonts w:ascii="Times New Roman" w:hAnsi="Times New Roman" w:eastAsia="Calibri" w:cs="Times New Roman"/>
          <w:sz w:val="24"/>
          <w:szCs w:val="24"/>
        </w:rPr>
        <w:t xml:space="preserve">регионального</w:t>
      </w:r>
      <w:r>
        <w:rPr>
          <w:rFonts w:ascii="Calibri" w:hAnsi="Calibri" w:eastAsia="Calibri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творческого </w:t>
      </w:r>
      <w:r>
        <w:rPr>
          <w:rFonts w:ascii="Times New Roman" w:hAnsi="Times New Roman" w:eastAsia="Calibri" w:cs="Times New Roman"/>
          <w:sz w:val="24"/>
          <w:szCs w:val="24"/>
        </w:rPr>
        <w:t xml:space="preserve">конкурса среди молодежи </w:t>
      </w:r>
      <w:r>
        <w:rPr>
          <w:rFonts w:ascii="Times New Roman" w:hAnsi="Times New Roman" w:eastAsia="Calibri" w:cs="Times New Roman"/>
          <w:sz w:val="24"/>
          <w:szCs w:val="24"/>
        </w:rPr>
        <w:t xml:space="preserve">«Страна без коррупции» </w:t>
      </w:r>
      <w:r>
        <w:rPr>
          <w:rFonts w:ascii="Times New Roman" w:hAnsi="Times New Roman" w:eastAsia="Calibri" w:cs="Times New Roman"/>
          <w:sz w:val="24"/>
          <w:szCs w:val="24"/>
        </w:rPr>
        <w:t xml:space="preserve">(далее – Конкурс).</w:t>
      </w:r>
    </w:p>
    <w:p>
      <w:pPr>
        <w:spacing w:before="120" w:after="0" w:line="259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СЛУШАЛИ:</w:t>
      </w:r>
    </w:p>
    <w:p>
      <w:pPr>
        <w:spacing w:after="0" w:line="259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1.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____________________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_</w:t>
      </w:r>
      <w:r>
        <w:rPr>
          <w:rFonts w:ascii="Times New Roman" w:hAnsi="Times New Roman" w:eastAsia="Calibri" w:cs="Times New Roman"/>
          <w:sz w:val="24"/>
          <w:szCs w:val="24"/>
        </w:rPr>
        <w:t xml:space="preserve"> :</w:t>
      </w:r>
      <w:r>
        <w:rPr>
          <w:rFonts w:ascii="Times New Roman" w:hAnsi="Times New Roman" w:eastAsia="Calibri" w:cs="Times New Roman"/>
          <w:sz w:val="24"/>
          <w:szCs w:val="24"/>
        </w:rPr>
        <w:t xml:space="preserve"> К участию в Конкурсе было принято всего __________ работ.</w:t>
      </w:r>
    </w:p>
    <w:p>
      <w:pPr>
        <w:spacing w:after="0" w:line="259" w:lineRule="auto"/>
        <w:jc w:val="both"/>
        <w:rPr>
          <w:rFonts w:ascii="Times New Roman" w:hAnsi="Times New Roman" w:eastAsia="Calibri" w:cs="Times New Roman"/>
          <w:i/>
          <w:sz w:val="20"/>
          <w:szCs w:val="20"/>
        </w:rPr>
      </w:pPr>
      <w:r>
        <w:rPr>
          <w:rFonts w:ascii="Times New Roman" w:hAnsi="Times New Roman" w:eastAsia="Calibri" w:cs="Times New Roman"/>
          <w:i/>
          <w:sz w:val="20"/>
          <w:szCs w:val="20"/>
        </w:rPr>
        <w:t xml:space="preserve">           (Фамилия, инициалы)                                                                                                      (количество)</w:t>
      </w:r>
    </w:p>
    <w:p>
      <w:pPr>
        <w:spacing w:after="0" w:line="259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Работы соответствуют требованиям Положения о Конкурсе.</w:t>
      </w:r>
    </w:p>
    <w:p>
      <w:pPr>
        <w:spacing w:before="120" w:after="0" w:line="259" w:lineRule="auto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Оценки жюри распределились следующим образом:</w:t>
      </w:r>
    </w:p>
    <w:tbl>
      <w:tblPr>
        <w:tblStyle w:val="1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9"/>
        <w:gridCol w:w="1739"/>
        <w:gridCol w:w="3261"/>
        <w:gridCol w:w="3147"/>
        <w:gridCol w:w="992"/>
      </w:tblGrid>
      <w:tr>
        <w:tc>
          <w:tcPr>
            <w:tcW w:w="529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№ п/п</w:t>
            </w:r>
          </w:p>
        </w:tc>
        <w:tc>
          <w:tcPr>
            <w:tcW w:w="1739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ФИО участника (полностью)</w:t>
            </w:r>
          </w:p>
        </w:tc>
        <w:tc>
          <w:tcPr>
            <w:tcW w:w="640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Баллы от 1 до 10 по критериям оценки</w:t>
            </w:r>
          </w:p>
        </w:tc>
        <w:tc>
          <w:tcPr>
            <w:tcW w:w="992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Сумма баллов</w:t>
            </w:r>
          </w:p>
        </w:tc>
      </w:tr>
      <w:tr>
        <w:tc>
          <w:tcPr>
            <w:tcW w:w="529" w:type="dxa"/>
            <w:vMerge w:val="continu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1739" w:type="dxa"/>
            <w:vMerge w:val="continu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261" w:type="dxa"/>
            <w:vAlign w:val="center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Соответствие теме Конкурса, полнота раскрытия темы</w:t>
            </w:r>
          </w:p>
        </w:tc>
        <w:tc>
          <w:tcPr>
            <w:tcW w:w="3147" w:type="dxa"/>
            <w:vAlign w:val="center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Мастерство автора (художественное оформление, наглядность передачи идеи, степень эмоционального воздействия)</w:t>
            </w:r>
          </w:p>
        </w:tc>
        <w:tc>
          <w:tcPr>
            <w:tcW w:w="992" w:type="dxa"/>
            <w:vMerge w:val="continue"/>
          </w:tcPr>
          <w:p>
            <w:pPr>
              <w:rPr>
                <w:rFonts w:ascii="Times New Roman" w:hAnsi="Times New Roman" w:eastAsia="Calibri" w:cs="Times New Roman"/>
              </w:rPr>
            </w:pPr>
          </w:p>
        </w:tc>
      </w:tr>
      <w:tr>
        <w:tc>
          <w:tcPr>
            <w:tcW w:w="9668" w:type="dxa"/>
            <w:gridSpan w:val="5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  <w:u w:val="single"/>
              </w:rPr>
              <w:t xml:space="preserve">Возрастная группа</w:t>
            </w:r>
            <w:r>
              <w:rPr>
                <w:rFonts w:ascii="Times New Roman" w:hAnsi="Times New Roman" w:eastAsia="Calibri" w:cs="Times New Roman"/>
                <w:b/>
              </w:rPr>
              <w:t xml:space="preserve">: учащиеся 9-11-х классов, получающие среднее общее образование (в школах, гимназиях, лицеях и др.)</w:t>
            </w:r>
            <w:r>
              <w:rPr>
                <w:rFonts w:ascii="Times New Roman" w:hAnsi="Times New Roman" w:eastAsia="Calibri" w:cs="Times New Roman"/>
                <w:b/>
              </w:rPr>
              <w:t xml:space="preserve">:</w:t>
            </w:r>
          </w:p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1) </w:t>
            </w:r>
            <w:r>
              <w:rPr>
                <w:rFonts w:ascii="Times New Roman" w:hAnsi="Times New Roman" w:cs="Times New Roman"/>
                <w:u w:val="single"/>
              </w:rPr>
              <w:t xml:space="preserve">Номинация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</w:rPr>
              <w:t xml:space="preserve">творческая работа, выполненная</w:t>
            </w:r>
            <w:r>
              <w:rPr>
                <w:rFonts w:ascii="Times New Roman" w:hAnsi="Times New Roman" w:eastAsia="Times New Roman" w:cs="Times New Roman"/>
              </w:rPr>
              <w:t xml:space="preserve"> вручную с помощью художественных средств (краски, карандаши, фломастеры)</w:t>
            </w:r>
          </w:p>
        </w:tc>
      </w:tr>
      <w:tr>
        <w:tc>
          <w:tcPr>
            <w:tcW w:w="529" w:type="dxa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1739" w:type="dxa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261" w:type="dxa"/>
            <w:vAlign w:val="center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147" w:type="dxa"/>
            <w:vAlign w:val="center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992" w:type="dxa"/>
          </w:tcPr>
          <w:p>
            <w:pPr>
              <w:rPr>
                <w:rFonts w:ascii="Times New Roman" w:hAnsi="Times New Roman" w:eastAsia="Calibri" w:cs="Times New Roman"/>
              </w:rPr>
            </w:pPr>
          </w:p>
        </w:tc>
      </w:tr>
      <w:tr>
        <w:tc>
          <w:tcPr>
            <w:tcW w:w="9668" w:type="dxa"/>
            <w:gridSpan w:val="5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2) </w:t>
            </w:r>
            <w:r>
              <w:rPr>
                <w:rFonts w:ascii="Times New Roman" w:hAnsi="Times New Roman" w:cs="Times New Roman"/>
                <w:u w:val="single"/>
              </w:rPr>
              <w:t xml:space="preserve">Номинация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творческая работа, выполненная </w:t>
            </w:r>
            <w:r>
              <w:rPr>
                <w:rFonts w:ascii="Times New Roman" w:hAnsi="Times New Roman" w:cs="Times New Roman"/>
              </w:rPr>
              <w:t xml:space="preserve">с помощью графических программ</w:t>
            </w:r>
          </w:p>
        </w:tc>
      </w:tr>
      <w:tr>
        <w:tc>
          <w:tcPr>
            <w:tcW w:w="529" w:type="dxa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1739" w:type="dxa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261" w:type="dxa"/>
            <w:vAlign w:val="center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147" w:type="dxa"/>
            <w:vAlign w:val="center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992" w:type="dxa"/>
          </w:tcPr>
          <w:p>
            <w:pPr>
              <w:rPr>
                <w:rFonts w:ascii="Times New Roman" w:hAnsi="Times New Roman" w:eastAsia="Calibri" w:cs="Times New Roman"/>
              </w:rPr>
            </w:pPr>
          </w:p>
        </w:tc>
      </w:tr>
      <w:tr>
        <w:tc>
          <w:tcPr>
            <w:tcW w:w="9668" w:type="dxa"/>
            <w:gridSpan w:val="5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3</w:t>
            </w:r>
            <w:r>
              <w:rPr>
                <w:rFonts w:ascii="Times New Roman" w:hAnsi="Times New Roman" w:eastAsia="Calibri" w:cs="Times New Roman"/>
              </w:rPr>
              <w:t xml:space="preserve">) </w:t>
            </w:r>
            <w:r>
              <w:rPr>
                <w:rFonts w:ascii="Times New Roman" w:hAnsi="Times New Roman" w:cs="Times New Roman"/>
                <w:u w:val="single"/>
              </w:rPr>
              <w:t xml:space="preserve">Номинация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cs="Times New Roman"/>
              </w:rPr>
              <w:t xml:space="preserve"> видеоролик</w:t>
            </w:r>
          </w:p>
        </w:tc>
      </w:tr>
      <w:tr>
        <w:tc>
          <w:tcPr>
            <w:tcW w:w="529" w:type="dxa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1739" w:type="dxa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261" w:type="dxa"/>
            <w:vAlign w:val="center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147" w:type="dxa"/>
            <w:vAlign w:val="center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992" w:type="dxa"/>
          </w:tcPr>
          <w:p>
            <w:pPr>
              <w:rPr>
                <w:rFonts w:ascii="Times New Roman" w:hAnsi="Times New Roman" w:eastAsia="Calibri" w:cs="Times New Roman"/>
              </w:rPr>
            </w:pPr>
          </w:p>
        </w:tc>
      </w:tr>
      <w:tr>
        <w:tc>
          <w:tcPr>
            <w:tcW w:w="9668" w:type="dxa"/>
            <w:gridSpan w:val="5"/>
            <w:vAlign w:val="center"/>
          </w:tcPr>
          <w:p>
            <w:pPr>
              <w:jc w:val="both"/>
              <w:rPr>
                <w:rFonts w:ascii="Times New Roman" w:hAnsi="Times New Roman" w:eastAsia="Calibri" w:cs="Times New Roman"/>
                <w:b/>
                <w:u w:val="single"/>
              </w:rPr>
            </w:pPr>
          </w:p>
          <w:p>
            <w:pPr>
              <w:jc w:val="both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b/>
                <w:u w:val="single"/>
              </w:rPr>
              <w:t xml:space="preserve">Возрастная группа</w:t>
            </w:r>
            <w:r>
              <w:rPr>
                <w:rFonts w:ascii="Times New Roman" w:hAnsi="Times New Roman" w:eastAsia="Calibri" w:cs="Times New Roman"/>
                <w:b/>
              </w:rPr>
              <w:t xml:space="preserve">: учащиеся и студенты, получающие среднее профессиональное образование (в техникумах, колледжах, лицеях и др.) или высшее образование</w:t>
            </w:r>
            <w:r>
              <w:rPr>
                <w:rFonts w:ascii="Times New Roman" w:hAnsi="Times New Roman" w:eastAsia="Calibri" w:cs="Times New Roman"/>
                <w:b/>
              </w:rPr>
              <w:t xml:space="preserve">:</w:t>
            </w:r>
          </w:p>
          <w:p>
            <w:pPr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4) </w:t>
            </w:r>
            <w:r>
              <w:rPr>
                <w:rFonts w:ascii="Times New Roman" w:hAnsi="Times New Roman" w:cs="Times New Roman"/>
                <w:u w:val="single"/>
              </w:rPr>
              <w:t xml:space="preserve">Номинация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творческая работа, выполненная </w:t>
            </w:r>
            <w:r>
              <w:rPr>
                <w:rFonts w:ascii="Times New Roman" w:hAnsi="Times New Roman" w:cs="Times New Roman"/>
              </w:rPr>
              <w:t xml:space="preserve">вручную с помощью художественных средств (краски, карандаши, фломастеры)</w:t>
            </w:r>
          </w:p>
        </w:tc>
      </w:tr>
      <w:tr>
        <w:tc>
          <w:tcPr>
            <w:tcW w:w="529" w:type="dxa"/>
            <w:vAlign w:val="center"/>
          </w:tcPr>
          <w:p>
            <w:pPr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1739" w:type="dxa"/>
            <w:vAlign w:val="center"/>
          </w:tcPr>
          <w:p>
            <w:pPr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261" w:type="dxa"/>
            <w:vAlign w:val="center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147" w:type="dxa"/>
            <w:vAlign w:val="center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</w:p>
        </w:tc>
      </w:tr>
      <w:tr>
        <w:tc>
          <w:tcPr>
            <w:tcW w:w="9668" w:type="dxa"/>
            <w:gridSpan w:val="5"/>
            <w:vAlign w:val="center"/>
          </w:tcPr>
          <w:p>
            <w:pPr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5) </w:t>
            </w:r>
            <w:r>
              <w:rPr>
                <w:rFonts w:ascii="Times New Roman" w:hAnsi="Times New Roman" w:cs="Times New Roman"/>
                <w:u w:val="single"/>
              </w:rPr>
              <w:t xml:space="preserve">Номинация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творческая работа, выполненная </w:t>
            </w:r>
            <w:r>
              <w:rPr>
                <w:rFonts w:ascii="Times New Roman" w:hAnsi="Times New Roman" w:cs="Times New Roman"/>
              </w:rPr>
              <w:t xml:space="preserve">с помощью графических программ</w:t>
            </w:r>
          </w:p>
        </w:tc>
      </w:tr>
      <w:tr>
        <w:tc>
          <w:tcPr>
            <w:tcW w:w="529" w:type="dxa"/>
            <w:vAlign w:val="center"/>
          </w:tcPr>
          <w:p>
            <w:pPr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1739" w:type="dxa"/>
            <w:vAlign w:val="center"/>
          </w:tcPr>
          <w:p>
            <w:pPr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261" w:type="dxa"/>
            <w:vAlign w:val="center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147" w:type="dxa"/>
            <w:vAlign w:val="center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</w:p>
        </w:tc>
      </w:tr>
      <w:tr>
        <w:tc>
          <w:tcPr>
            <w:tcW w:w="9668" w:type="dxa"/>
            <w:gridSpan w:val="5"/>
            <w:vAlign w:val="center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6</w:t>
            </w:r>
            <w:r>
              <w:rPr>
                <w:rFonts w:ascii="Times New Roman" w:hAnsi="Times New Roman" w:eastAsia="Calibri" w:cs="Times New Roman"/>
              </w:rPr>
              <w:t xml:space="preserve">) </w:t>
            </w:r>
            <w:r>
              <w:rPr>
                <w:rFonts w:ascii="Times New Roman" w:hAnsi="Times New Roman" w:cs="Times New Roman"/>
                <w:u w:val="single"/>
              </w:rPr>
              <w:t xml:space="preserve">Номинация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cs="Times New Roman"/>
              </w:rPr>
              <w:t xml:space="preserve"> видеоролик</w:t>
            </w:r>
          </w:p>
        </w:tc>
      </w:tr>
      <w:tr>
        <w:tc>
          <w:tcPr>
            <w:tcW w:w="529" w:type="dxa"/>
            <w:vAlign w:val="center"/>
          </w:tcPr>
          <w:p>
            <w:pPr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1739" w:type="dxa"/>
            <w:vAlign w:val="center"/>
          </w:tcPr>
          <w:p>
            <w:pPr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261" w:type="dxa"/>
            <w:vAlign w:val="center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147" w:type="dxa"/>
            <w:vAlign w:val="center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</w:p>
        </w:tc>
      </w:tr>
    </w:tbl>
    <w:p>
      <w:pPr>
        <w:spacing w:after="0" w:line="259" w:lineRule="auto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>
      <w:pPr>
        <w:spacing w:after="0" w:line="259" w:lineRule="auto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>
      <w:pPr>
        <w:spacing w:after="0" w:line="259" w:lineRule="auto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>
      <w:pPr>
        <w:spacing w:after="0" w:line="259" w:lineRule="auto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1. РЕШИЛИ: признать победителями муниципального этапа Конкурса:</w:t>
      </w:r>
    </w:p>
    <w:tbl>
      <w:tblPr>
        <w:tblStyle w:val="a3"/>
        <w:tblW w:w="9782" w:type="dxa"/>
        <w:tblInd w:w="108" w:type="dxa"/>
        <w:tblLook w:val="04A0" w:firstRow="1" w:lastRow="0" w:firstColumn="1" w:lastColumn="0" w:noHBand="0" w:noVBand="1"/>
      </w:tblPr>
      <w:tblGrid>
        <w:gridCol w:w="3402"/>
        <w:gridCol w:w="3544"/>
        <w:gridCol w:w="2836"/>
      </w:tblGrid>
      <w:tr>
        <w:tc>
          <w:tcPr>
            <w:tcW w:w="340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Возрастная группа</w:t>
            </w:r>
          </w:p>
        </w:tc>
        <w:tc>
          <w:tcPr>
            <w:tcW w:w="35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Номинация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ФИО победителя (полностью)</w:t>
            </w:r>
          </w:p>
        </w:tc>
      </w:tr>
      <w:tr>
        <w:tc>
          <w:tcPr>
            <w:tcW w:w="3402" w:type="dxa"/>
            <w:vMerge w:val="restart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учащиеся 9-11-х классов</w:t>
            </w:r>
            <w:r>
              <w:rPr>
                <w:rFonts w:ascii="Times New Roman" w:hAnsi="Times New Roman" w:cs="Times New Roman"/>
              </w:rPr>
              <w:t xml:space="preserve">, получающие среднее общее образование в школах, гимназиях, лицеях и др.</w:t>
            </w:r>
          </w:p>
        </w:tc>
        <w:tc>
          <w:tcPr>
            <w:tcW w:w="3544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</w:t>
            </w:r>
            <w:r>
              <w:rPr>
                <w:rFonts w:ascii="Times New Roman" w:hAnsi="Times New Roman" w:cs="Times New Roman"/>
              </w:rPr>
              <w:t xml:space="preserve">творческая работа, выполненная </w:t>
            </w:r>
            <w:r>
              <w:rPr>
                <w:rFonts w:ascii="Times New Roman" w:hAnsi="Times New Roman" w:cs="Times New Roman"/>
              </w:rPr>
              <w:t xml:space="preserve">вручную с помощью художественных средств (краски, карандаши, фломастеры)</w:t>
            </w:r>
          </w:p>
        </w:tc>
        <w:tc>
          <w:tcPr>
            <w:tcW w:w="2836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3402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</w:t>
            </w:r>
            <w:r>
              <w:rPr>
                <w:rFonts w:ascii="Times New Roman" w:hAnsi="Times New Roman" w:cs="Times New Roman"/>
              </w:rPr>
              <w:t xml:space="preserve">творческая работа, выполненная </w:t>
            </w:r>
            <w:r>
              <w:rPr>
                <w:rFonts w:ascii="Times New Roman" w:hAnsi="Times New Roman" w:cs="Times New Roman"/>
              </w:rPr>
              <w:t xml:space="preserve">с помощью графических программ</w:t>
            </w:r>
          </w:p>
        </w:tc>
        <w:tc>
          <w:tcPr>
            <w:tcW w:w="2836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3402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544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</w:t>
            </w:r>
            <w:r>
              <w:rPr>
                <w:rFonts w:ascii="Times New Roman" w:hAnsi="Times New Roman" w:cs="Times New Roman"/>
              </w:rPr>
              <w:t xml:space="preserve">видеоролик</w:t>
            </w:r>
          </w:p>
        </w:tc>
        <w:tc>
          <w:tcPr>
            <w:tcW w:w="2836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3402" w:type="dxa"/>
            <w:vMerge w:val="restart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учащиеся и студенты</w:t>
            </w:r>
            <w:r>
              <w:rPr>
                <w:rFonts w:ascii="Times New Roman" w:hAnsi="Times New Roman" w:cs="Times New Roman"/>
              </w:rPr>
              <w:t xml:space="preserve">, получающие среднее </w:t>
            </w:r>
            <w:r>
              <w:rPr>
                <w:rFonts w:ascii="Times New Roman" w:hAnsi="Times New Roman" w:cs="Times New Roman"/>
              </w:rPr>
              <w:t xml:space="preserve">профессиональное образование (</w:t>
            </w:r>
            <w:r>
              <w:rPr>
                <w:rFonts w:ascii="Times New Roman" w:hAnsi="Times New Roman" w:cs="Times New Roman"/>
              </w:rPr>
              <w:t xml:space="preserve">в техникумах, колледжах и др.</w:t>
            </w:r>
            <w:r>
              <w:rPr>
                <w:rFonts w:ascii="Times New Roman" w:hAnsi="Times New Roman" w:cs="Times New Roman"/>
              </w:rPr>
              <w:t xml:space="preserve">)</w:t>
            </w:r>
            <w:r>
              <w:rPr>
                <w:rFonts w:ascii="Times New Roman" w:hAnsi="Times New Roman" w:cs="Times New Roman"/>
              </w:rPr>
              <w:t xml:space="preserve"> или высшее образование</w:t>
            </w:r>
          </w:p>
        </w:tc>
        <w:tc>
          <w:tcPr>
            <w:tcW w:w="3544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</w:t>
            </w:r>
            <w:r>
              <w:rPr>
                <w:rFonts w:ascii="Times New Roman" w:hAnsi="Times New Roman" w:cs="Times New Roman"/>
              </w:rPr>
              <w:t xml:space="preserve">творческая работа, выполненная </w:t>
            </w:r>
            <w:r>
              <w:rPr>
                <w:rFonts w:ascii="Times New Roman" w:hAnsi="Times New Roman" w:cs="Times New Roman"/>
              </w:rPr>
              <w:t xml:space="preserve">вручную с помощью художественных средств (краски, карандаши, фломастеры)</w:t>
            </w:r>
          </w:p>
        </w:tc>
        <w:tc>
          <w:tcPr>
            <w:tcW w:w="2836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3402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</w:t>
            </w:r>
            <w:r>
              <w:rPr>
                <w:rFonts w:ascii="Times New Roman" w:hAnsi="Times New Roman" w:cs="Times New Roman"/>
              </w:rPr>
              <w:t xml:space="preserve">творческая работа, выполненная </w:t>
            </w:r>
            <w:r>
              <w:rPr>
                <w:rFonts w:ascii="Times New Roman" w:hAnsi="Times New Roman" w:cs="Times New Roman"/>
              </w:rPr>
              <w:t xml:space="preserve">с помощью графических программ</w:t>
            </w:r>
          </w:p>
        </w:tc>
        <w:tc>
          <w:tcPr>
            <w:tcW w:w="2836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3402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544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</w:t>
            </w:r>
            <w:r>
              <w:rPr>
                <w:rFonts w:ascii="Times New Roman" w:hAnsi="Times New Roman" w:cs="Times New Roman"/>
              </w:rPr>
              <w:t xml:space="preserve">видеоролик</w:t>
            </w:r>
          </w:p>
        </w:tc>
        <w:tc>
          <w:tcPr>
            <w:tcW w:w="2836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</w:tbl>
    <w:p>
      <w:pPr>
        <w:spacing w:after="0" w:line="259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>
      <w:pPr>
        <w:spacing w:after="0" w:line="259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>
      <w:pPr>
        <w:spacing w:after="0" w:line="259" w:lineRule="auto"/>
        <w:rPr>
          <w:rFonts w:ascii="Times New Roman" w:hAnsi="Times New Roman" w:eastAsia="Calibri" w:cs="Times New Roman"/>
          <w:sz w:val="24"/>
          <w:szCs w:val="24"/>
        </w:rPr>
      </w:pPr>
    </w:p>
    <w:p>
      <w:pPr>
        <w:spacing w:after="0" w:line="259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Председатель конкурсной комиссии: _________________  __________________________</w:t>
      </w:r>
    </w:p>
    <w:p>
      <w:pPr>
        <w:tabs>
          <w:tab w:val="left" w:pos="5670"/>
        </w:tabs>
        <w:spacing w:after="0" w:line="259" w:lineRule="auto"/>
        <w:jc w:val="both"/>
        <w:rPr>
          <w:rFonts w:ascii="Times New Roman" w:hAnsi="Times New Roman" w:eastAsia="Calibri" w:cs="Times New Roman"/>
          <w:i/>
          <w:sz w:val="20"/>
          <w:szCs w:val="20"/>
        </w:rPr>
      </w:pPr>
      <w:r>
        <w:rPr>
          <w:rFonts w:ascii="Times New Roman" w:hAnsi="Times New Roman" w:eastAsia="Calibri" w:cs="Times New Roman"/>
          <w:i/>
          <w:sz w:val="20"/>
          <w:szCs w:val="20"/>
        </w:rPr>
        <w:t xml:space="preserve">                                                                                         подпись                               фамилия, инициалы</w:t>
      </w:r>
    </w:p>
    <w:p>
      <w:pPr>
        <w:tabs>
          <w:tab w:val="left" w:pos="5670"/>
        </w:tabs>
        <w:spacing w:after="0" w:line="259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>
      <w:pPr>
        <w:spacing w:after="0" w:line="259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Секретарь конкурсной комиссии: _________________  __________________________</w:t>
      </w:r>
    </w:p>
    <w:p>
      <w:pPr>
        <w:tabs>
          <w:tab w:val="left" w:pos="5670"/>
        </w:tabs>
        <w:spacing w:after="0" w:line="259" w:lineRule="auto"/>
        <w:jc w:val="both"/>
        <w:rPr>
          <w:rFonts w:ascii="Calibri" w:hAnsi="Calibri" w:eastAsia="Calibri" w:cs="Times New Roman"/>
          <w:i/>
          <w:sz w:val="20"/>
          <w:szCs w:val="20"/>
        </w:rPr>
      </w:pPr>
      <w:r>
        <w:rPr>
          <w:rFonts w:ascii="Times New Roman" w:hAnsi="Times New Roman" w:eastAsia="Calibri" w:cs="Times New Roman"/>
          <w:i/>
          <w:sz w:val="20"/>
          <w:szCs w:val="20"/>
        </w:rPr>
        <w:t xml:space="preserve">                                                                                      подпись                         фамилия, инициалы</w:t>
      </w:r>
    </w:p>
    <w:p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sectPr>
      <w:footerReference w:type="default" r:id="rId9"/>
      <w:pgSz w:w="11906" w:h="16838"/>
      <w:pgMar w:top="1021" w:right="567" w:bottom="1021" w:left="1418" w:header="397" w:footer="397" w:gutter="0"/>
      <w:cols w:space="708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</w:font>
  <w:font w:name="Calibri">
    <w:panose1 w:val="020F050202020403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:id w:val="1965071637"/>
      <w:docPartObj>
        <w:docPartGallery w:val="Page Numbers (Bottom of Page)"/>
        <w:docPartUnique w:val="true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 xml:space="preserve"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8138CA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 w:tplc="0419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 w:tplc="0419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787C8E76">
      <w:numFmt w:val="bullet"/>
      <w:lvlText w:val="•"/>
      <w:lvlJc w:val="left"/>
      <w:pPr>
        <w:ind w:left="2149" w:hanging="360"/>
      </w:pPr>
      <w:rPr>
        <w:rFonts w:hint="default" w:ascii="Times New Roman" w:hAnsi="Times New Roman" w:eastAsia="Times New Roman" w:cs="Times New Roman"/>
      </w:rPr>
    </w:lvl>
    <w:lvl w:ilvl="2" w:tentative="1" w:tplc="04190005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entative="1" w:tplc="04190003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 w:tplc="0419000D">
      <w:start w:val="1"/>
      <w:numFmt w:val="bullet"/>
      <w:lvlText w:val=""/>
      <w:lvlJc w:val="left"/>
      <w:pPr>
        <w:ind w:left="734" w:hanging="360"/>
      </w:pPr>
      <w:rPr>
        <w:rFonts w:hint="default" w:ascii="Wingdings" w:hAnsi="Wingdings"/>
      </w:rPr>
    </w:lvl>
    <w:lvl w:ilvl="1" w:tentative="1" w:tplc="04190003">
      <w:start w:val="1"/>
      <w:numFmt w:val="bullet"/>
      <w:lvlText w:val="o"/>
      <w:lvlJc w:val="left"/>
      <w:pPr>
        <w:ind w:left="1454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74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94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14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34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54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74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94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entative="1" w:tplc="04190003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 w:tplc="0419000D">
      <w:start w:val="1"/>
      <w:numFmt w:val="bullet"/>
      <w:lvlText w:val=""/>
      <w:lvlJc w:val="left"/>
      <w:pPr>
        <w:ind w:left="1500" w:hanging="360"/>
      </w:pPr>
      <w:rPr>
        <w:rFonts w:hint="default" w:ascii="Wingdings" w:hAnsi="Wingdings"/>
      </w:rPr>
    </w:lvl>
    <w:lvl w:ilvl="1" w:tentative="1" w:tplc="041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 w:tplc="0419000D">
      <w:start w:val="1"/>
      <w:numFmt w:val="bullet"/>
      <w:lvlText w:val=""/>
      <w:lvlJc w:val="left"/>
      <w:pPr>
        <w:ind w:left="1429" w:hanging="360"/>
      </w:pPr>
      <w:rPr>
        <w:rFonts w:hint="default" w:ascii="Wingdings" w:hAnsi="Wingdings"/>
      </w:rPr>
    </w:lvl>
    <w:lvl w:ilvl="1" w:tentative="1" w:tplc="04190003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entative="1" w:tplc="04190003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 w:tplc="041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 w:tplc="0419000D">
      <w:start w:val="1"/>
      <w:numFmt w:val="bullet"/>
      <w:lvlText w:val=""/>
      <w:lvlJc w:val="left"/>
      <w:pPr>
        <w:ind w:left="799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519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239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959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79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99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119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839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559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 w:tplc="0419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entative="1" w:tplc="04190003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 w:tplc="04190001">
      <w:start w:val="1"/>
      <w:numFmt w:val="bullet"/>
      <w:lvlText w:val=""/>
      <w:lvlJc w:val="left"/>
      <w:pPr>
        <w:ind w:left="805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525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245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965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85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405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125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845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565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 w:tplc="0419000D">
      <w:start w:val="1"/>
      <w:numFmt w:val="bullet"/>
      <w:lvlText w:val=""/>
      <w:lvlJc w:val="left"/>
      <w:pPr>
        <w:ind w:left="1429" w:hanging="360"/>
      </w:pPr>
      <w:rPr>
        <w:rFonts w:hint="default" w:ascii="Wingdings" w:hAnsi="Wingdings"/>
      </w:rPr>
    </w:lvl>
    <w:lvl w:ilvl="1" w:tentative="1" w:tplc="04190003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 w:tplc="0419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14"/>
  </w:num>
  <w:num w:numId="2">
    <w:abstractNumId w:val="2"/>
  </w:num>
  <w:num w:numId="3">
    <w:abstractNumId w:val="1"/>
  </w:num>
  <w:num w:numId="4">
    <w:abstractNumId w:val="17"/>
  </w:num>
  <w:num w:numId="5">
    <w:abstractNumId w:val="13"/>
  </w:num>
  <w:num w:numId="6">
    <w:abstractNumId w:val="18"/>
  </w:num>
  <w:num w:numId="7">
    <w:abstractNumId w:val="7"/>
  </w:num>
  <w:num w:numId="8">
    <w:abstractNumId w:val="6"/>
  </w:num>
  <w:num w:numId="9">
    <w:abstractNumId w:val="0"/>
  </w:num>
  <w:num w:numId="10">
    <w:abstractNumId w:val="9"/>
  </w:num>
  <w:num w:numId="11">
    <w:abstractNumId w:val="5"/>
  </w:num>
  <w:num w:numId="12">
    <w:abstractNumId w:val="8"/>
  </w:num>
  <w:num w:numId="13">
    <w:abstractNumId w:val="3"/>
  </w:num>
  <w:num w:numId="14">
    <w:abstractNumId w:val="15"/>
  </w:num>
  <w:num w:numId="15">
    <w:abstractNumId w:val="16"/>
  </w:num>
  <w:num w:numId="16">
    <w:abstractNumId w:val="11"/>
  </w:num>
  <w:num w:numId="17">
    <w:abstractNumId w:val="12"/>
  </w:num>
  <w:num w:numId="18">
    <w:abstractNumId w:val="10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1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1">
    <w:name w:val="Нижний колонтитул Знак"/>
    <w:basedOn w:val="a0"/>
    <w:link w:val="a7"/>
    <w:uiPriority w:val="99"/>
  </w:style>
  <w:style w:type="character" w:styleId="a9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a">
    <w:name w:val="No Spacing"/>
    <w:uiPriority w:val="1"/>
    <w:qFormat/>
    <w:pPr>
      <w:spacing w:after="0" w:line="240" w:lineRule="auto"/>
    </w:pPr>
  </w:style>
  <w:style w:type="table" w:styleId="1" w:customStyle="1">
    <w:name w:val="Сетка таблицы1"/>
    <w:basedOn w:val="a1"/>
    <w:next w:val="a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mailto:bibl_barabinsk@mail.ru" TargetMode="External"/><Relationship Id="rId11" Type="http://schemas.openxmlformats.org/officeDocument/2006/relationships/hyperlink" Target="mailto:bltlib@rambler.ru" TargetMode="External"/><Relationship Id="rId12" Type="http://schemas.openxmlformats.org/officeDocument/2006/relationships/hyperlink" Target="mailto:bibven@ngs.ru" TargetMode="External"/><Relationship Id="rId13" Type="http://schemas.openxmlformats.org/officeDocument/2006/relationships/hyperlink" Target="mailto:biblioteka-dovolnoe@mail.ru" TargetMode="External"/><Relationship Id="rId14" Type="http://schemas.openxmlformats.org/officeDocument/2006/relationships/hyperlink" Target="mailto:zdvinsk-cbs@mail.ru" TargetMode="External"/><Relationship Id="rId15" Type="http://schemas.openxmlformats.org/officeDocument/2006/relationships/hyperlink" Target="mailto:biblioteka_krs@mail.ru" TargetMode="External"/><Relationship Id="rId16" Type="http://schemas.openxmlformats.org/officeDocument/2006/relationships/hyperlink" Target="mailto:kargatmb@mail.ru" TargetMode="External"/><Relationship Id="rId17" Type="http://schemas.openxmlformats.org/officeDocument/2006/relationships/hyperlink" Target="mailto:libkoch@mail.ru" TargetMode="External"/><Relationship Id="rId18" Type="http://schemas.openxmlformats.org/officeDocument/2006/relationships/hyperlink" Target="mailto:gudova246@mail.ru" TargetMode="External"/><Relationship Id="rId19" Type="http://schemas.openxmlformats.org/officeDocument/2006/relationships/hyperlink" Target="mailto:mas_lib@sibmail.ru" TargetMode="External"/><Relationship Id="rId20" Type="http://schemas.openxmlformats.org/officeDocument/2006/relationships/hyperlink" Target="mailto:masllibrary@yandex.ru" TargetMode="External"/><Relationship Id="rId21" Type="http://schemas.openxmlformats.org/officeDocument/2006/relationships/hyperlink" Target="mailto:libmsh@sibmail.ru" TargetMode="External"/><Relationship Id="rId22" Type="http://schemas.openxmlformats.org/officeDocument/2006/relationships/hyperlink" Target="mailto:cbsdirector@mail.ru" TargetMode="External"/><Relationship Id="rId23" Type="http://schemas.openxmlformats.org/officeDocument/2006/relationships/hyperlink" Target="mailto:sevbibl@mail.ru" TargetMode="External"/><Relationship Id="rId24" Type="http://schemas.openxmlformats.org/officeDocument/2006/relationships/hyperlink" Target="mailto:suzunlib@mail.ru" TargetMode="External"/><Relationship Id="rId25" Type="http://schemas.openxmlformats.org/officeDocument/2006/relationships/hyperlink" Target="mailto:toguchin_msb@mail.ru" TargetMode="External"/><Relationship Id="rId26" Type="http://schemas.openxmlformats.org/officeDocument/2006/relationships/hyperlink" Target="mailto:ubinkabiblioteka@bk.ru" TargetMode="External"/><Relationship Id="rId27" Type="http://schemas.openxmlformats.org/officeDocument/2006/relationships/hyperlink" Target="mailto:chanycbs@yandex.ru" TargetMode="External"/><Relationship Id="rId28" Type="http://schemas.openxmlformats.org/officeDocument/2006/relationships/hyperlink" Target="mailto:chany_cbs@mail.ru%20" TargetMode="External"/><Relationship Id="rId29" Type="http://schemas.openxmlformats.org/officeDocument/2006/relationships/hyperlink" Target="mailto:4522404@mail.ru" TargetMode="External"/><Relationship Id="rId30" Type="http://schemas.openxmlformats.org/officeDocument/2006/relationships/hyperlink" Target="mailto:biblio_chul@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haracters>22138</Characters>
  <CharactersWithSpaces>25970</CharactersWithSpaces>
  <Company/>
  <DocSecurity>0</DocSecurity>
  <HyperlinksChanged>false</HyperlinksChanged>
  <Lines>184</Lines>
  <LinksUpToDate>false</LinksUpToDate>
  <Pages>11</Pages>
  <Paragraphs>51</Paragraphs>
  <ScaleCrop>false</ScaleCrop>
  <SharedDoc>false</SharedDoc>
  <Template>Normal</Template>
  <TotalTime>636</TotalTime>
  <Words>3883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Соломкина Анастасия Анатольевна</dc:creator>
  <cp:lastModifiedBy>Соломкина Анастасия Анатольевна</cp:lastModifiedBy>
  <cp:revision>107</cp:revision>
  <dcterms:created xsi:type="dcterms:W3CDTF">2023-10-02T16:34:00Z</dcterms:created>
  <dcterms:modified xsi:type="dcterms:W3CDTF">2026-09-29T09:25:00Z</dcterms:modified>
</cp:coreProperties>
</file>